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78" w:rsidRPr="006A6E8A" w:rsidRDefault="004D47E0" w:rsidP="007C1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6E8A">
        <w:rPr>
          <w:rFonts w:ascii="Times New Roman" w:hAnsi="Times New Roman" w:cs="Times New Roman"/>
          <w:b/>
        </w:rPr>
        <w:t xml:space="preserve">ULUSAL </w:t>
      </w:r>
      <w:r w:rsidR="00B768E2">
        <w:rPr>
          <w:rFonts w:ascii="Times New Roman" w:hAnsi="Times New Roman" w:cs="Times New Roman"/>
          <w:b/>
        </w:rPr>
        <w:t>SANAL</w:t>
      </w:r>
      <w:r w:rsidR="00BB7941" w:rsidRPr="006A6E8A">
        <w:rPr>
          <w:rFonts w:ascii="Times New Roman" w:hAnsi="Times New Roman" w:cs="Times New Roman"/>
          <w:b/>
        </w:rPr>
        <w:t xml:space="preserve"> GERÇEKLİK PROJE YARIŞMASI</w:t>
      </w:r>
    </w:p>
    <w:p w:rsidR="001C0078" w:rsidRPr="006A6E8A" w:rsidRDefault="00BB7941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1-YARIŞMANIN KONUSU VE AMACI </w:t>
      </w:r>
    </w:p>
    <w:p w:rsidR="00EE205C" w:rsidRDefault="00665B6B" w:rsidP="00FA02AB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Küresel ölçekte 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nitelikli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insan kaynaklarının yetiştirilmesine katkı sağlamak 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için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genç</w:t>
      </w:r>
      <w:r>
        <w:rPr>
          <w:rFonts w:ascii="Times New Roman" w:hAnsi="Times New Roman" w:cs="Times New Roman"/>
          <w:color w:val="auto"/>
          <w:sz w:val="22"/>
          <w:szCs w:val="22"/>
        </w:rPr>
        <w:t>lerin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02AB" w:rsidRPr="00E732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Sanal Gerçeklik (VR) </w:t>
      </w:r>
      <w:r w:rsidR="00FA02AB" w:rsidRPr="00FA02AB">
        <w:rPr>
          <w:rFonts w:ascii="Times New Roman" w:hAnsi="Times New Roman" w:cs="Times New Roman"/>
          <w:color w:val="auto"/>
          <w:sz w:val="22"/>
          <w:szCs w:val="22"/>
        </w:rPr>
        <w:t>teknolojileri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ile </w:t>
      </w:r>
      <w:r>
        <w:rPr>
          <w:rFonts w:ascii="Times New Roman" w:hAnsi="Times New Roman" w:cs="Times New Roman"/>
          <w:color w:val="auto"/>
          <w:sz w:val="22"/>
          <w:szCs w:val="22"/>
        </w:rPr>
        <w:t>araştırma ve geliştirme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 yapmalarıdır. </w:t>
      </w:r>
      <w:r w:rsidR="00FA02AB" w:rsidRPr="00FA02AB">
        <w:rPr>
          <w:rFonts w:ascii="Times New Roman" w:hAnsi="Times New Roman" w:cs="Times New Roman"/>
          <w:color w:val="auto"/>
          <w:sz w:val="22"/>
          <w:szCs w:val="22"/>
        </w:rPr>
        <w:t>VR Proje yarışması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 ile</w:t>
      </w:r>
      <w:r w:rsidR="00FA02AB" w:rsidRPr="00FA02AB">
        <w:rPr>
          <w:rFonts w:ascii="Times New Roman" w:hAnsi="Times New Roman" w:cs="Times New Roman"/>
          <w:color w:val="auto"/>
          <w:sz w:val="22"/>
          <w:szCs w:val="22"/>
        </w:rPr>
        <w:t xml:space="preserve"> gençlerin denizcilik, bilişim, elektrik-elektronik, sağlık, enerji, savunma, inşaat, coğrafi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 bilgi sistemleri, </w:t>
      </w:r>
      <w:r w:rsidR="00FA02AB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cihaz kurulumu, tamir, dekor, turizm, alışveriş, lojistik, pazarlama, sanat, müzeler, oyun, sinema, 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>emlak</w:t>
      </w:r>
      <w:r w:rsidR="00FA02AB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>vs. alanlarında katma değeri yüksek ürünler geliştirmeleri amaçlanmaktadır. Yarışma ile gençlerin VR teknolojilerinde</w:t>
      </w:r>
      <w:r w:rsidR="00FA02AB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D63B1B">
        <w:rPr>
          <w:rFonts w:ascii="Times New Roman" w:hAnsi="Times New Roman" w:cs="Times New Roman"/>
          <w:color w:val="auto"/>
          <w:sz w:val="22"/>
          <w:szCs w:val="22"/>
        </w:rPr>
        <w:t xml:space="preserve">atma değeri yüksek ürünler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geliştirmelerine ve bu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kültürünün yaygınlaştırılmasın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</w:rPr>
        <w:t>a katkı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sağla</w:t>
      </w:r>
      <w:r w:rsidR="00FA02AB">
        <w:rPr>
          <w:rFonts w:ascii="Times New Roman" w:hAnsi="Times New Roman" w:cs="Times New Roman"/>
          <w:color w:val="auto"/>
          <w:sz w:val="22"/>
          <w:szCs w:val="22"/>
        </w:rPr>
        <w:t xml:space="preserve">nacaktır. </w:t>
      </w:r>
    </w:p>
    <w:p w:rsidR="00FA02AB" w:rsidRDefault="004D125A" w:rsidP="00FA02AB">
      <w:pPr>
        <w:pStyle w:val="Default"/>
        <w:spacing w:before="0"/>
        <w:jc w:val="both"/>
        <w:rPr>
          <w:rFonts w:ascii="Times New Roman" w:eastAsia="Times New Roman" w:hAnsi="Times New Roman" w:cs="Times New Roman"/>
          <w:lang w:eastAsia="tr-TR"/>
        </w:rPr>
      </w:pPr>
      <w:r w:rsidRPr="006A6E8A">
        <w:rPr>
          <w:rFonts w:ascii="Times New Roman" w:eastAsia="Times New Roman" w:hAnsi="Times New Roman" w:cs="Times New Roman"/>
          <w:lang w:eastAsia="tr-TR"/>
        </w:rPr>
        <w:t>Yarışma; bu alana ilişkin bilgi birikimini zenginleştirme, teknoloji farkındalığını artırma, eğitim ve yaygınlaştırma faaliyetlerini gerçekleştirme görevini üstlenme amacını taşıyor.</w:t>
      </w:r>
      <w:r w:rsidR="00D60364" w:rsidRPr="006A6E8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Yarışmanın öne çıkan vurguları ise;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girişimcilik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,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yeni teknolojiler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 ve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üretken uygulamalar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 olacaktır.</w:t>
      </w:r>
    </w:p>
    <w:p w:rsidR="001C0078" w:rsidRPr="006A6E8A" w:rsidRDefault="00BB7941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2. YARIŞMANIN TÜRÜ VE ŞEKLİ </w:t>
      </w:r>
    </w:p>
    <w:p w:rsidR="001C0078" w:rsidRPr="006A6E8A" w:rsidRDefault="00E732E8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Öğrencilerin</w:t>
      </w:r>
      <w:r w:rsidR="00BB7941" w:rsidRPr="006A6E8A">
        <w:rPr>
          <w:rFonts w:ascii="Times New Roman" w:hAnsi="Times New Roman" w:cs="Times New Roman"/>
        </w:rPr>
        <w:t xml:space="preserve"> ücretsiz katılabileceği serbest, açık, </w:t>
      </w:r>
      <w:r w:rsidR="00D559BE" w:rsidRPr="006A6E8A">
        <w:rPr>
          <w:rFonts w:ascii="Times New Roman" w:hAnsi="Times New Roman" w:cs="Times New Roman"/>
        </w:rPr>
        <w:t>şartlı</w:t>
      </w:r>
      <w:r w:rsidR="00BB7941" w:rsidRPr="006A6E8A">
        <w:rPr>
          <w:rFonts w:ascii="Times New Roman" w:hAnsi="Times New Roman" w:cs="Times New Roman"/>
        </w:rPr>
        <w:t xml:space="preserve"> ve 2 aşamalı olarak düzenlenmiş </w:t>
      </w:r>
      <w:r w:rsidR="00B768E2">
        <w:rPr>
          <w:rFonts w:ascii="Times New Roman" w:hAnsi="Times New Roman" w:cs="Times New Roman"/>
        </w:rPr>
        <w:t xml:space="preserve">Sanal </w:t>
      </w:r>
      <w:r w:rsidRPr="006A6E8A">
        <w:rPr>
          <w:rFonts w:ascii="Times New Roman" w:hAnsi="Times New Roman" w:cs="Times New Roman"/>
        </w:rPr>
        <w:t xml:space="preserve">Gerçeklik Proje </w:t>
      </w:r>
      <w:r w:rsidR="00BB7941" w:rsidRPr="006A6E8A">
        <w:rPr>
          <w:rFonts w:ascii="Times New Roman" w:hAnsi="Times New Roman" w:cs="Times New Roman"/>
        </w:rPr>
        <w:t>yarışmasıdır.</w:t>
      </w:r>
    </w:p>
    <w:p w:rsidR="00972756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Yarışmacılar yapacakları başvuru ile ön elemeye tabi tutulacaktır. </w:t>
      </w:r>
    </w:p>
    <w:p w:rsidR="001C0078" w:rsidRPr="006A6E8A" w:rsidRDefault="005F498E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BB7941" w:rsidRPr="006A6E8A">
        <w:rPr>
          <w:rFonts w:ascii="Times New Roman" w:hAnsi="Times New Roman" w:cs="Times New Roman"/>
        </w:rPr>
        <w:t xml:space="preserve"> yarışma</w:t>
      </w:r>
      <w:r w:rsidRPr="006A6E8A">
        <w:rPr>
          <w:rFonts w:ascii="Times New Roman" w:hAnsi="Times New Roman" w:cs="Times New Roman"/>
        </w:rPr>
        <w:t>da</w:t>
      </w:r>
      <w:r w:rsidR="00B3703F" w:rsidRPr="006A6E8A">
        <w:rPr>
          <w:rFonts w:ascii="Times New Roman" w:hAnsi="Times New Roman" w:cs="Times New Roman"/>
        </w:rPr>
        <w:t xml:space="preserve"> yarışmacılar</w:t>
      </w:r>
      <w:r w:rsidR="00972756" w:rsidRPr="006A6E8A">
        <w:rPr>
          <w:rFonts w:ascii="Times New Roman" w:hAnsi="Times New Roman" w:cs="Times New Roman"/>
        </w:rPr>
        <w:t>,</w:t>
      </w:r>
      <w:r w:rsidR="00B3703F" w:rsidRPr="006A6E8A">
        <w:rPr>
          <w:rFonts w:ascii="Times New Roman" w:hAnsi="Times New Roman" w:cs="Times New Roman"/>
        </w:rPr>
        <w:t xml:space="preserve"> hazır</w:t>
      </w:r>
      <w:r w:rsidR="00972756" w:rsidRPr="006A6E8A">
        <w:rPr>
          <w:rFonts w:ascii="Times New Roman" w:hAnsi="Times New Roman" w:cs="Times New Roman"/>
        </w:rPr>
        <w:t xml:space="preserve">ladıkları projeleri </w:t>
      </w:r>
      <w:r w:rsidR="006824CC">
        <w:rPr>
          <w:rFonts w:ascii="Times New Roman" w:hAnsi="Times New Roman" w:cs="Times New Roman"/>
        </w:rPr>
        <w:t xml:space="preserve">belirtilen tarihte video olarak ve daha sonra da </w:t>
      </w:r>
      <w:r w:rsidR="007C1172" w:rsidRPr="006A6E8A">
        <w:rPr>
          <w:rFonts w:ascii="Times New Roman" w:hAnsi="Times New Roman" w:cs="Times New Roman"/>
        </w:rPr>
        <w:t>çevrim içi</w:t>
      </w:r>
      <w:r w:rsidR="00972756" w:rsidRPr="006A6E8A">
        <w:rPr>
          <w:rFonts w:ascii="Times New Roman" w:hAnsi="Times New Roman" w:cs="Times New Roman"/>
        </w:rPr>
        <w:t xml:space="preserve"> katılacakları salon ortamında </w:t>
      </w:r>
      <w:r w:rsidR="00B3703F" w:rsidRPr="006A6E8A">
        <w:rPr>
          <w:rFonts w:ascii="Times New Roman" w:hAnsi="Times New Roman" w:cs="Times New Roman"/>
        </w:rPr>
        <w:t>uzaktan</w:t>
      </w:r>
      <w:r w:rsidR="00D559BE" w:rsidRPr="006A6E8A">
        <w:rPr>
          <w:rFonts w:ascii="Times New Roman" w:hAnsi="Times New Roman" w:cs="Times New Roman"/>
        </w:rPr>
        <w:t xml:space="preserve"> </w:t>
      </w:r>
      <w:r w:rsidR="00972756" w:rsidRPr="006A6E8A">
        <w:rPr>
          <w:rFonts w:ascii="Times New Roman" w:hAnsi="Times New Roman" w:cs="Times New Roman"/>
        </w:rPr>
        <w:t>sunacaklardır.</w:t>
      </w:r>
      <w:r w:rsidR="00BB7941" w:rsidRPr="006A6E8A">
        <w:rPr>
          <w:rFonts w:ascii="Times New Roman" w:hAnsi="Times New Roman" w:cs="Times New Roman"/>
        </w:rPr>
        <w:t xml:space="preserve"> </w:t>
      </w:r>
    </w:p>
    <w:p w:rsidR="001C0078" w:rsidRPr="006A6E8A" w:rsidRDefault="00BB7941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3. YARIŞMAYA KATILIM </w:t>
      </w:r>
      <w:r w:rsidR="00D559BE" w:rsidRPr="006A6E8A">
        <w:rPr>
          <w:rFonts w:cs="Times New Roman"/>
          <w:sz w:val="22"/>
          <w:szCs w:val="22"/>
        </w:rPr>
        <w:t>ŞARTLARI</w:t>
      </w:r>
    </w:p>
    <w:p w:rsidR="001C0078" w:rsidRPr="006A6E8A" w:rsidRDefault="00562E05" w:rsidP="00562E05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62E05">
        <w:rPr>
          <w:rFonts w:ascii="Times New Roman" w:hAnsi="Times New Roman" w:cs="Times New Roman"/>
        </w:rPr>
        <w:t>Yarışmaya katılım ücretsiz</w:t>
      </w:r>
      <w:r>
        <w:rPr>
          <w:rFonts w:ascii="Times New Roman" w:hAnsi="Times New Roman" w:cs="Times New Roman"/>
        </w:rPr>
        <w:t xml:space="preserve"> olup he</w:t>
      </w:r>
      <w:r w:rsidR="00BB7941" w:rsidRPr="006A6E8A">
        <w:rPr>
          <w:rFonts w:ascii="Times New Roman" w:hAnsi="Times New Roman" w:cs="Times New Roman"/>
        </w:rPr>
        <w:t>r okuldan sınırsız sayıda öğrenci</w:t>
      </w:r>
      <w:r w:rsidR="00D01205">
        <w:rPr>
          <w:rFonts w:ascii="Times New Roman" w:hAnsi="Times New Roman" w:cs="Times New Roman"/>
        </w:rPr>
        <w:t>/takım</w:t>
      </w:r>
      <w:r w:rsidR="00BB7941" w:rsidRPr="006A6E8A">
        <w:rPr>
          <w:rFonts w:ascii="Times New Roman" w:hAnsi="Times New Roman" w:cs="Times New Roman"/>
        </w:rPr>
        <w:t xml:space="preserve"> katılabilir. </w:t>
      </w:r>
    </w:p>
    <w:p w:rsidR="001C0078" w:rsidRDefault="00221D9A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Öğrenci</w:t>
      </w:r>
      <w:r w:rsidR="00D01205">
        <w:rPr>
          <w:rFonts w:ascii="Times New Roman" w:hAnsi="Times New Roman" w:cs="Times New Roman"/>
        </w:rPr>
        <w:t>/takım</w:t>
      </w:r>
      <w:r w:rsidRPr="006A6E8A">
        <w:rPr>
          <w:rFonts w:ascii="Times New Roman" w:hAnsi="Times New Roman" w:cs="Times New Roman"/>
        </w:rPr>
        <w:t xml:space="preserve"> en az bir</w:t>
      </w:r>
      <w:r w:rsidR="00D559BE" w:rsidRPr="006A6E8A">
        <w:rPr>
          <w:rFonts w:ascii="Times New Roman" w:hAnsi="Times New Roman" w:cs="Times New Roman"/>
        </w:rPr>
        <w:t xml:space="preserve"> </w:t>
      </w:r>
      <w:r w:rsidR="00BB7941" w:rsidRPr="006A6E8A">
        <w:rPr>
          <w:rFonts w:ascii="Times New Roman" w:hAnsi="Times New Roman" w:cs="Times New Roman"/>
        </w:rPr>
        <w:t xml:space="preserve">öğretmen </w:t>
      </w:r>
      <w:r w:rsidRPr="006A6E8A">
        <w:rPr>
          <w:rFonts w:ascii="Times New Roman" w:hAnsi="Times New Roman" w:cs="Times New Roman"/>
        </w:rPr>
        <w:t>onayını a</w:t>
      </w:r>
      <w:r w:rsidR="00BB7941" w:rsidRPr="006A6E8A">
        <w:rPr>
          <w:rFonts w:ascii="Times New Roman" w:hAnsi="Times New Roman" w:cs="Times New Roman"/>
        </w:rPr>
        <w:t>lmalıdır.</w:t>
      </w:r>
    </w:p>
    <w:p w:rsidR="00727F0C" w:rsidRPr="006A6E8A" w:rsidRDefault="00554D6B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Yarışmamız çevrimiçi yapılacağından </w:t>
      </w:r>
      <w:r w:rsidR="00727F0C">
        <w:rPr>
          <w:rFonts w:ascii="Times New Roman" w:hAnsi="Times New Roman" w:cs="Times New Roman"/>
        </w:rPr>
        <w:t>Engelli ö</w:t>
      </w:r>
      <w:r>
        <w:rPr>
          <w:rFonts w:ascii="Times New Roman" w:hAnsi="Times New Roman" w:cs="Times New Roman"/>
        </w:rPr>
        <w:t xml:space="preserve">ğrencilerimizin katılımı </w:t>
      </w:r>
      <w:r w:rsidR="00562E05">
        <w:rPr>
          <w:rFonts w:ascii="Times New Roman" w:hAnsi="Times New Roman" w:cs="Times New Roman"/>
        </w:rPr>
        <w:t xml:space="preserve">için </w:t>
      </w:r>
      <w:r>
        <w:rPr>
          <w:rFonts w:ascii="Times New Roman" w:hAnsi="Times New Roman" w:cs="Times New Roman"/>
        </w:rPr>
        <w:t>avantaj sağlayacaktır.</w:t>
      </w:r>
    </w:p>
    <w:p w:rsidR="001C0078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Başvurular </w:t>
      </w:r>
      <w:r w:rsidR="00D63B1B">
        <w:rPr>
          <w:rFonts w:ascii="Times New Roman" w:hAnsi="Times New Roman" w:cs="Times New Roman"/>
        </w:rPr>
        <w:t>İTÜ</w:t>
      </w:r>
      <w:r w:rsidR="00B3703F" w:rsidRPr="006A6E8A">
        <w:rPr>
          <w:rFonts w:ascii="Times New Roman" w:hAnsi="Times New Roman" w:cs="Times New Roman"/>
        </w:rPr>
        <w:t xml:space="preserve"> MTAL okul web sitesi </w:t>
      </w:r>
      <w:hyperlink r:id="rId8" w:history="1">
        <w:r w:rsidR="00B3703F" w:rsidRPr="006A6E8A">
          <w:rPr>
            <w:rFonts w:ascii="Times New Roman" w:hAnsi="Times New Roman" w:cs="Times New Roman"/>
          </w:rPr>
          <w:t>http://itumtal.meb.k12.tr/</w:t>
        </w:r>
      </w:hyperlink>
      <w:r w:rsidR="00B3703F" w:rsidRPr="006A6E8A">
        <w:rPr>
          <w:rFonts w:ascii="Times New Roman" w:hAnsi="Times New Roman" w:cs="Times New Roman"/>
        </w:rPr>
        <w:t xml:space="preserve"> ‘de</w:t>
      </w:r>
      <w:r w:rsidRPr="006A6E8A">
        <w:rPr>
          <w:rFonts w:ascii="Times New Roman" w:hAnsi="Times New Roman" w:cs="Times New Roman"/>
        </w:rPr>
        <w:t xml:space="preserve"> ilan edilen </w:t>
      </w:r>
      <w:r w:rsidR="007C1172" w:rsidRPr="006A6E8A">
        <w:rPr>
          <w:rFonts w:ascii="Times New Roman" w:hAnsi="Times New Roman" w:cs="Times New Roman"/>
        </w:rPr>
        <w:t>çevrim içi</w:t>
      </w:r>
      <w:r w:rsidR="00D559BE" w:rsidRPr="006A6E8A">
        <w:rPr>
          <w:rFonts w:ascii="Times New Roman" w:hAnsi="Times New Roman" w:cs="Times New Roman"/>
        </w:rPr>
        <w:t xml:space="preserve"> </w:t>
      </w:r>
      <w:r w:rsidR="00972756" w:rsidRPr="006A6E8A">
        <w:rPr>
          <w:rFonts w:ascii="Times New Roman" w:hAnsi="Times New Roman" w:cs="Times New Roman"/>
        </w:rPr>
        <w:t xml:space="preserve">form üzerinden </w:t>
      </w:r>
      <w:r w:rsidR="00B3703F" w:rsidRPr="006A6E8A">
        <w:rPr>
          <w:rFonts w:ascii="Times New Roman" w:hAnsi="Times New Roman" w:cs="Times New Roman"/>
        </w:rPr>
        <w:t>yapılacaktır.</w:t>
      </w:r>
    </w:p>
    <w:p w:rsidR="001C0078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Daha önce başka bir yarışmada derece alıp ödüllendirilmiş bir proje, bu yarışma kapsamında değerlendirmeye alınmaz. Okullar yazılı b</w:t>
      </w:r>
      <w:r w:rsidR="006824CC">
        <w:rPr>
          <w:rFonts w:ascii="Times New Roman" w:hAnsi="Times New Roman" w:cs="Times New Roman"/>
        </w:rPr>
        <w:t>ir belge i</w:t>
      </w:r>
      <w:r w:rsidRPr="006A6E8A">
        <w:rPr>
          <w:rFonts w:ascii="Times New Roman" w:hAnsi="Times New Roman" w:cs="Times New Roman"/>
        </w:rPr>
        <w:t xml:space="preserve">le bunu </w:t>
      </w:r>
      <w:r w:rsidR="00953E2F" w:rsidRPr="006A6E8A">
        <w:rPr>
          <w:rFonts w:ascii="Times New Roman" w:hAnsi="Times New Roman" w:cs="Times New Roman"/>
        </w:rPr>
        <w:t>beyan</w:t>
      </w:r>
      <w:r w:rsidRPr="006A6E8A">
        <w:rPr>
          <w:rFonts w:ascii="Times New Roman" w:hAnsi="Times New Roman" w:cs="Times New Roman"/>
        </w:rPr>
        <w:t xml:space="preserve"> etmek zorundadır.</w:t>
      </w:r>
    </w:p>
    <w:p w:rsidR="00562E05" w:rsidRPr="00562E05" w:rsidRDefault="00562E05" w:rsidP="00562E05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62E05">
        <w:rPr>
          <w:rFonts w:ascii="Times New Roman" w:hAnsi="Times New Roman" w:cs="Times New Roman"/>
        </w:rPr>
        <w:t>Siyasî amaçlara hizmet eden, genel ahlak kurallarına uymayan, hakaret ve reklam unsuru içeren eserler yarışma dışı kalacaktır.</w:t>
      </w:r>
    </w:p>
    <w:p w:rsidR="00A44BF8" w:rsidRPr="006A6E8A" w:rsidRDefault="00A44BF8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4. YARIŞMANIN UYGULAMASI</w:t>
      </w:r>
    </w:p>
    <w:p w:rsidR="00A03E35" w:rsidRPr="006A6E8A" w:rsidRDefault="00A03E35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Başvuru formunda belirtilen, projelerin özet bilgilerine göre ön eleme gerçekleştirilecek ve </w:t>
      </w:r>
      <w:r w:rsidR="007C1172" w:rsidRPr="006A6E8A">
        <w:rPr>
          <w:rFonts w:ascii="Times New Roman" w:hAnsi="Times New Roman" w:cs="Times New Roman"/>
        </w:rPr>
        <w:t>nihai</w:t>
      </w:r>
      <w:r w:rsidRPr="006A6E8A">
        <w:rPr>
          <w:rFonts w:ascii="Times New Roman" w:hAnsi="Times New Roman" w:cs="Times New Roman"/>
        </w:rPr>
        <w:t xml:space="preserve"> projeler ilan edilecek</w:t>
      </w:r>
      <w:r w:rsidR="00972756" w:rsidRPr="006A6E8A">
        <w:rPr>
          <w:rFonts w:ascii="Times New Roman" w:hAnsi="Times New Roman" w:cs="Times New Roman"/>
        </w:rPr>
        <w:t>tir</w:t>
      </w:r>
      <w:r w:rsidRPr="006A6E8A">
        <w:rPr>
          <w:rFonts w:ascii="Times New Roman" w:hAnsi="Times New Roman" w:cs="Times New Roman"/>
        </w:rPr>
        <w:t>.</w:t>
      </w:r>
    </w:p>
    <w:p w:rsidR="001C0078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972756" w:rsidRPr="006A6E8A">
        <w:rPr>
          <w:rFonts w:ascii="Times New Roman" w:hAnsi="Times New Roman" w:cs="Times New Roman"/>
        </w:rPr>
        <w:t xml:space="preserve"> </w:t>
      </w:r>
      <w:r w:rsidR="00B3703F" w:rsidRPr="006A6E8A">
        <w:rPr>
          <w:rFonts w:ascii="Times New Roman" w:hAnsi="Times New Roman" w:cs="Times New Roman"/>
        </w:rPr>
        <w:t>yarışmacılar, “</w:t>
      </w:r>
      <w:r w:rsidR="00B768E2">
        <w:rPr>
          <w:rFonts w:ascii="Times New Roman" w:hAnsi="Times New Roman" w:cs="Times New Roman"/>
        </w:rPr>
        <w:t>Sanal</w:t>
      </w:r>
      <w:r w:rsidR="00B3703F" w:rsidRPr="006A6E8A">
        <w:rPr>
          <w:rFonts w:ascii="Times New Roman" w:hAnsi="Times New Roman" w:cs="Times New Roman"/>
        </w:rPr>
        <w:t xml:space="preserve"> Gerçeklik” teknolojisiyle hazırlanmış projelerin</w:t>
      </w:r>
      <w:r w:rsidR="00972756" w:rsidRPr="006A6E8A">
        <w:rPr>
          <w:rFonts w:ascii="Times New Roman" w:hAnsi="Times New Roman" w:cs="Times New Roman"/>
        </w:rPr>
        <w:t xml:space="preserve">in </w:t>
      </w:r>
      <w:r w:rsidR="00B3703F" w:rsidRPr="006A6E8A">
        <w:rPr>
          <w:rFonts w:ascii="Times New Roman" w:hAnsi="Times New Roman" w:cs="Times New Roman"/>
        </w:rPr>
        <w:t>tanıtım ve uygulama videolarını</w:t>
      </w:r>
      <w:r w:rsidR="004D47E0" w:rsidRPr="006A6E8A">
        <w:rPr>
          <w:rFonts w:ascii="Times New Roman" w:hAnsi="Times New Roman" w:cs="Times New Roman"/>
        </w:rPr>
        <w:t xml:space="preserve"> </w:t>
      </w:r>
      <w:r w:rsidR="00B3703F" w:rsidRPr="006A6E8A">
        <w:rPr>
          <w:rFonts w:ascii="Times New Roman" w:hAnsi="Times New Roman" w:cs="Times New Roman"/>
        </w:rPr>
        <w:t>MP4 formatında hazırlayıp</w:t>
      </w:r>
      <w:r w:rsidR="00A03E35" w:rsidRPr="006A6E8A">
        <w:rPr>
          <w:rFonts w:ascii="Times New Roman" w:hAnsi="Times New Roman" w:cs="Times New Roman"/>
        </w:rPr>
        <w:t xml:space="preserve"> videonun linkini</w:t>
      </w:r>
      <w:r w:rsidR="0090711F" w:rsidRPr="006A6E8A">
        <w:rPr>
          <w:rFonts w:ascii="Times New Roman" w:hAnsi="Times New Roman" w:cs="Times New Roman"/>
        </w:rPr>
        <w:t xml:space="preserve"> aşağıda belirtilen tarihte</w:t>
      </w:r>
      <w:r w:rsidR="004D47E0" w:rsidRPr="006A6E8A">
        <w:rPr>
          <w:rFonts w:ascii="Times New Roman" w:hAnsi="Times New Roman" w:cs="Times New Roman"/>
        </w:rPr>
        <w:t xml:space="preserve"> </w:t>
      </w:r>
      <w:r w:rsidR="00953E2F" w:rsidRPr="006A6E8A">
        <w:rPr>
          <w:rFonts w:ascii="Times New Roman" w:hAnsi="Times New Roman" w:cs="Times New Roman"/>
        </w:rPr>
        <w:t>ha</w:t>
      </w:r>
      <w:r w:rsidR="000E7842" w:rsidRPr="006A6E8A">
        <w:rPr>
          <w:rFonts w:ascii="Times New Roman" w:hAnsi="Times New Roman" w:cs="Times New Roman"/>
        </w:rPr>
        <w:t>kem</w:t>
      </w:r>
      <w:r w:rsidR="00CA2F50" w:rsidRPr="006A6E8A">
        <w:rPr>
          <w:rFonts w:ascii="Times New Roman" w:hAnsi="Times New Roman" w:cs="Times New Roman"/>
        </w:rPr>
        <w:t xml:space="preserve"> heyetiyle</w:t>
      </w:r>
      <w:r w:rsidR="00B3703F" w:rsidRPr="006A6E8A">
        <w:rPr>
          <w:rFonts w:ascii="Times New Roman" w:hAnsi="Times New Roman" w:cs="Times New Roman"/>
        </w:rPr>
        <w:t xml:space="preserve"> paylaşacaktır.</w:t>
      </w:r>
    </w:p>
    <w:p w:rsidR="00B3703F" w:rsidRPr="006A6E8A" w:rsidRDefault="00A44BF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Videolar </w:t>
      </w:r>
      <w:r w:rsidR="007C1172" w:rsidRPr="006A6E8A">
        <w:rPr>
          <w:rFonts w:ascii="Times New Roman" w:hAnsi="Times New Roman" w:cs="Times New Roman"/>
        </w:rPr>
        <w:t>azami</w:t>
      </w:r>
      <w:r w:rsidRPr="006A6E8A">
        <w:rPr>
          <w:rFonts w:ascii="Times New Roman" w:hAnsi="Times New Roman" w:cs="Times New Roman"/>
        </w:rPr>
        <w:t xml:space="preserve"> 15</w:t>
      </w:r>
      <w:r w:rsidR="00B3703F" w:rsidRPr="006A6E8A">
        <w:rPr>
          <w:rFonts w:ascii="Times New Roman" w:hAnsi="Times New Roman" w:cs="Times New Roman"/>
        </w:rPr>
        <w:t xml:space="preserve"> dakika olup</w:t>
      </w:r>
      <w:r w:rsidR="0090711F" w:rsidRPr="006A6E8A">
        <w:rPr>
          <w:rFonts w:ascii="Times New Roman" w:hAnsi="Times New Roman" w:cs="Times New Roman"/>
        </w:rPr>
        <w:t>,</w:t>
      </w:r>
      <w:r w:rsidR="00B3703F" w:rsidRPr="006A6E8A">
        <w:rPr>
          <w:rFonts w:ascii="Times New Roman" w:hAnsi="Times New Roman" w:cs="Times New Roman"/>
        </w:rPr>
        <w:t xml:space="preserve"> yarışmacılar projenin hazırlanma aşamalarını detaylarıyla bu videoda anlatıp </w:t>
      </w:r>
      <w:r w:rsidRPr="006A6E8A">
        <w:rPr>
          <w:rFonts w:ascii="Times New Roman" w:hAnsi="Times New Roman" w:cs="Times New Roman"/>
        </w:rPr>
        <w:t>AP</w:t>
      </w:r>
      <w:r w:rsidR="006824CC">
        <w:rPr>
          <w:rFonts w:ascii="Times New Roman" w:hAnsi="Times New Roman" w:cs="Times New Roman"/>
        </w:rPr>
        <w:t>K dosyasının telefon veya VR gözlük</w:t>
      </w:r>
      <w:r w:rsidRPr="006A6E8A">
        <w:rPr>
          <w:rFonts w:ascii="Times New Roman" w:hAnsi="Times New Roman" w:cs="Times New Roman"/>
        </w:rPr>
        <w:t xml:space="preserve"> üzerindeki çalışmasını göstereceklerdir.</w:t>
      </w:r>
      <w:r w:rsidR="00BB7941" w:rsidRPr="006A6E8A">
        <w:rPr>
          <w:rFonts w:ascii="Times New Roman" w:hAnsi="Times New Roman" w:cs="Times New Roman"/>
        </w:rPr>
        <w:t xml:space="preserve"> </w:t>
      </w:r>
    </w:p>
    <w:p w:rsidR="00A44BF8" w:rsidRPr="006A6E8A" w:rsidRDefault="000E784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 yarışma</w:t>
      </w:r>
      <w:r w:rsidR="00A44BF8" w:rsidRPr="006A6E8A">
        <w:rPr>
          <w:rFonts w:ascii="Times New Roman" w:hAnsi="Times New Roman" w:cs="Times New Roman"/>
        </w:rPr>
        <w:t>,</w:t>
      </w:r>
      <w:r w:rsidR="00F317FB" w:rsidRPr="006A6E8A">
        <w:rPr>
          <w:rFonts w:ascii="Times New Roman" w:hAnsi="Times New Roman" w:cs="Times New Roman"/>
        </w:rPr>
        <w:t xml:space="preserve"> </w:t>
      </w:r>
      <w:r w:rsidR="00A44BF8" w:rsidRPr="006A6E8A">
        <w:rPr>
          <w:rFonts w:ascii="Times New Roman" w:hAnsi="Times New Roman" w:cs="Times New Roman"/>
        </w:rPr>
        <w:t xml:space="preserve">İTÜ MTAL tarafından hazırlanan </w:t>
      </w:r>
      <w:r w:rsidR="00E732E8">
        <w:rPr>
          <w:rFonts w:ascii="Times New Roman" w:hAnsi="Times New Roman" w:cs="Times New Roman"/>
        </w:rPr>
        <w:t>sanal ortamda</w:t>
      </w:r>
      <w:r w:rsidR="0079149A" w:rsidRPr="006A6E8A">
        <w:rPr>
          <w:rFonts w:ascii="Times New Roman" w:hAnsi="Times New Roman" w:cs="Times New Roman"/>
        </w:rPr>
        <w:t xml:space="preserve"> </w:t>
      </w:r>
      <w:r w:rsidR="004D47E0" w:rsidRPr="006A6E8A">
        <w:rPr>
          <w:rFonts w:ascii="Times New Roman" w:hAnsi="Times New Roman" w:cs="Times New Roman"/>
        </w:rPr>
        <w:t>öğrenciler</w:t>
      </w:r>
      <w:r w:rsidR="00A44BF8" w:rsidRPr="006A6E8A">
        <w:rPr>
          <w:rFonts w:ascii="Times New Roman" w:hAnsi="Times New Roman" w:cs="Times New Roman"/>
        </w:rPr>
        <w:t>,</w:t>
      </w:r>
      <w:r w:rsidR="004D47E0" w:rsidRPr="006A6E8A">
        <w:rPr>
          <w:rFonts w:ascii="Times New Roman" w:hAnsi="Times New Roman" w:cs="Times New Roman"/>
        </w:rPr>
        <w:t xml:space="preserve"> </w:t>
      </w:r>
      <w:r w:rsidR="00A44BF8" w:rsidRPr="006A6E8A">
        <w:rPr>
          <w:rFonts w:ascii="Times New Roman" w:hAnsi="Times New Roman" w:cs="Times New Roman"/>
        </w:rPr>
        <w:t xml:space="preserve">proje danışman öğretmenleri ve </w:t>
      </w:r>
      <w:r w:rsidR="00953E2F" w:rsidRPr="006A6E8A">
        <w:rPr>
          <w:rFonts w:ascii="Times New Roman" w:hAnsi="Times New Roman" w:cs="Times New Roman"/>
        </w:rPr>
        <w:t>h</w:t>
      </w:r>
      <w:r w:rsidRPr="006A6E8A">
        <w:rPr>
          <w:rFonts w:ascii="Times New Roman" w:hAnsi="Times New Roman" w:cs="Times New Roman"/>
        </w:rPr>
        <w:t>akem</w:t>
      </w:r>
      <w:r w:rsidR="00A44BF8" w:rsidRPr="006A6E8A">
        <w:rPr>
          <w:rFonts w:ascii="Times New Roman" w:hAnsi="Times New Roman" w:cs="Times New Roman"/>
        </w:rPr>
        <w:t xml:space="preserve"> heyeti </w:t>
      </w:r>
      <w:r w:rsidR="0090711F" w:rsidRPr="006A6E8A">
        <w:rPr>
          <w:rFonts w:ascii="Times New Roman" w:hAnsi="Times New Roman" w:cs="Times New Roman"/>
        </w:rPr>
        <w:t xml:space="preserve">ile </w:t>
      </w:r>
      <w:r w:rsidR="00A44BF8" w:rsidRPr="006A6E8A">
        <w:rPr>
          <w:rFonts w:ascii="Times New Roman" w:hAnsi="Times New Roman" w:cs="Times New Roman"/>
        </w:rPr>
        <w:t>bir</w:t>
      </w:r>
      <w:r w:rsidR="006F64EB">
        <w:rPr>
          <w:rFonts w:ascii="Times New Roman" w:hAnsi="Times New Roman" w:cs="Times New Roman"/>
        </w:rPr>
        <w:t xml:space="preserve"> araya gelerek </w:t>
      </w:r>
      <w:proofErr w:type="gramStart"/>
      <w:r w:rsidR="006F64EB">
        <w:rPr>
          <w:rFonts w:ascii="Times New Roman" w:hAnsi="Times New Roman" w:cs="Times New Roman"/>
        </w:rPr>
        <w:t>online</w:t>
      </w:r>
      <w:proofErr w:type="gramEnd"/>
      <w:r w:rsidR="006F64EB">
        <w:rPr>
          <w:rFonts w:ascii="Times New Roman" w:hAnsi="Times New Roman" w:cs="Times New Roman"/>
        </w:rPr>
        <w:t xml:space="preserve"> olarak</w:t>
      </w:r>
      <w:r w:rsidR="00A44BF8" w:rsidRPr="006A6E8A">
        <w:rPr>
          <w:rFonts w:ascii="Times New Roman" w:hAnsi="Times New Roman" w:cs="Times New Roman"/>
        </w:rPr>
        <w:t xml:space="preserve"> yapılacaktır.</w:t>
      </w:r>
    </w:p>
    <w:p w:rsidR="001C0078" w:rsidRPr="006A6E8A" w:rsidRDefault="00C54EC8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5</w:t>
      </w:r>
      <w:r w:rsidR="00BB7941" w:rsidRPr="006A6E8A">
        <w:rPr>
          <w:rFonts w:cs="Times New Roman"/>
          <w:sz w:val="22"/>
          <w:szCs w:val="22"/>
        </w:rPr>
        <w:t>. YARIŞMACILARDAN İSTENENLER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Yarışmanın konusuyla farklı kanallardan ilişkilendirilebilecek fikir projeleri ve geliştirilecek önerilerin, görsel ve yazılı olarak başvuru esnasında sunulması beklenmektedir. Başvuru belgelerine göre ön elemeyi geçen öğrenciler </w:t>
      </w:r>
      <w:r w:rsidR="00E732E8">
        <w:rPr>
          <w:rFonts w:ascii="Times New Roman" w:hAnsi="Times New Roman" w:cs="Times New Roman"/>
        </w:rPr>
        <w:t>nihai</w:t>
      </w:r>
      <w:r w:rsidRPr="006A6E8A">
        <w:rPr>
          <w:rFonts w:ascii="Times New Roman" w:hAnsi="Times New Roman" w:cs="Times New Roman"/>
        </w:rPr>
        <w:t xml:space="preserve"> yarışma için davet edileceklerdir.</w:t>
      </w:r>
    </w:p>
    <w:p w:rsidR="001C0078" w:rsidRPr="006A6E8A" w:rsidRDefault="003E62EF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Öğrenciler</w:t>
      </w:r>
      <w:r w:rsidR="004D125A" w:rsidRPr="006A6E8A">
        <w:rPr>
          <w:rFonts w:ascii="Times New Roman" w:hAnsi="Times New Roman" w:cs="Times New Roman"/>
        </w:rPr>
        <w:t>,</w:t>
      </w:r>
      <w:r w:rsidRPr="006A6E8A">
        <w:rPr>
          <w:rFonts w:ascii="Times New Roman" w:hAnsi="Times New Roman" w:cs="Times New Roman"/>
        </w:rPr>
        <w:t xml:space="preserve"> </w:t>
      </w:r>
      <w:r w:rsidR="00B768E2">
        <w:rPr>
          <w:rFonts w:ascii="Times New Roman" w:hAnsi="Times New Roman" w:cs="Times New Roman"/>
        </w:rPr>
        <w:t>Sanal</w:t>
      </w:r>
      <w:r w:rsidRPr="006A6E8A">
        <w:rPr>
          <w:rFonts w:ascii="Times New Roman" w:hAnsi="Times New Roman" w:cs="Times New Roman"/>
        </w:rPr>
        <w:t xml:space="preserve"> Gerçeklik teknolojiler</w:t>
      </w:r>
      <w:r w:rsidR="004D125A" w:rsidRPr="006A6E8A">
        <w:rPr>
          <w:rFonts w:ascii="Times New Roman" w:hAnsi="Times New Roman" w:cs="Times New Roman"/>
        </w:rPr>
        <w:t xml:space="preserve">ini kullanarak serbest </w:t>
      </w:r>
      <w:r w:rsidR="00D219A9">
        <w:rPr>
          <w:rFonts w:ascii="Times New Roman" w:hAnsi="Times New Roman" w:cs="Times New Roman"/>
        </w:rPr>
        <w:t>olarak</w:t>
      </w:r>
      <w:r w:rsidR="004D125A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herhangi bir</w:t>
      </w:r>
      <w:r w:rsidR="004D47E0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uygulama hazırlayabilir</w:t>
      </w:r>
      <w:r w:rsidR="00BB7941" w:rsidRPr="006A6E8A">
        <w:rPr>
          <w:rFonts w:ascii="Times New Roman" w:hAnsi="Times New Roman" w:cs="Times New Roman"/>
        </w:rPr>
        <w:t>.</w:t>
      </w:r>
    </w:p>
    <w:p w:rsidR="001C0078" w:rsidRPr="006A6E8A" w:rsidRDefault="00D559BE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Geliştirilen</w:t>
      </w:r>
      <w:r w:rsidR="00BB7941" w:rsidRPr="006A6E8A">
        <w:rPr>
          <w:rFonts w:ascii="Times New Roman" w:hAnsi="Times New Roman" w:cs="Times New Roman"/>
        </w:rPr>
        <w:t xml:space="preserve"> senaryo, fikir projesi kapsamında katılımcının seçeceği şekilde, yazılı ve görsel olarak net bir biçimde </w:t>
      </w:r>
      <w:r w:rsidR="00D63B1B" w:rsidRPr="006A6E8A">
        <w:rPr>
          <w:rFonts w:ascii="Times New Roman" w:hAnsi="Times New Roman" w:cs="Times New Roman"/>
        </w:rPr>
        <w:t xml:space="preserve">video </w:t>
      </w:r>
      <w:r w:rsidR="007F6C74" w:rsidRPr="006A6E8A">
        <w:rPr>
          <w:rFonts w:ascii="Times New Roman" w:hAnsi="Times New Roman" w:cs="Times New Roman"/>
        </w:rPr>
        <w:t xml:space="preserve">formatında </w:t>
      </w:r>
      <w:r w:rsidR="003E62EF" w:rsidRPr="006A6E8A">
        <w:rPr>
          <w:rFonts w:ascii="Times New Roman" w:hAnsi="Times New Roman" w:cs="Times New Roman"/>
        </w:rPr>
        <w:t>da hazırlanmalıdır.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Uygulamalar </w:t>
      </w:r>
      <w:r w:rsidR="003E62EF" w:rsidRPr="006A6E8A">
        <w:rPr>
          <w:rFonts w:ascii="Times New Roman" w:hAnsi="Times New Roman" w:cs="Times New Roman"/>
        </w:rPr>
        <w:t>kesinlikle</w:t>
      </w:r>
      <w:r w:rsidR="00E84523">
        <w:rPr>
          <w:rFonts w:ascii="Times New Roman" w:hAnsi="Times New Roman" w:cs="Times New Roman"/>
        </w:rPr>
        <w:t xml:space="preserve"> </w:t>
      </w:r>
      <w:r w:rsidR="003E62EF" w:rsidRPr="006A6E8A">
        <w:rPr>
          <w:rFonts w:ascii="Times New Roman" w:hAnsi="Times New Roman" w:cs="Times New Roman"/>
        </w:rPr>
        <w:t>akıllı telefonlarda çalışan</w:t>
      </w:r>
      <w:r w:rsidR="00B768E2">
        <w:rPr>
          <w:rFonts w:ascii="Times New Roman" w:hAnsi="Times New Roman" w:cs="Times New Roman"/>
        </w:rPr>
        <w:t> V</w:t>
      </w:r>
      <w:r w:rsidR="00E46C52">
        <w:rPr>
          <w:rFonts w:ascii="Times New Roman" w:hAnsi="Times New Roman" w:cs="Times New Roman"/>
        </w:rPr>
        <w:t>R u</w:t>
      </w:r>
      <w:r w:rsidRPr="006A6E8A">
        <w:rPr>
          <w:rFonts w:ascii="Times New Roman" w:hAnsi="Times New Roman" w:cs="Times New Roman"/>
        </w:rPr>
        <w:t>ygulamaları</w:t>
      </w:r>
      <w:r w:rsidR="00D559BE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 xml:space="preserve">ya da </w:t>
      </w:r>
      <w:r w:rsidR="00B768E2">
        <w:rPr>
          <w:rFonts w:ascii="Times New Roman" w:hAnsi="Times New Roman" w:cs="Times New Roman"/>
        </w:rPr>
        <w:t>V</w:t>
      </w:r>
      <w:r w:rsidR="00E46C52">
        <w:rPr>
          <w:rFonts w:ascii="Times New Roman" w:hAnsi="Times New Roman" w:cs="Times New Roman"/>
        </w:rPr>
        <w:t>R Gözlük Tabanlı u</w:t>
      </w:r>
      <w:r w:rsidR="003E62EF" w:rsidRPr="006A6E8A">
        <w:rPr>
          <w:rFonts w:ascii="Times New Roman" w:hAnsi="Times New Roman" w:cs="Times New Roman"/>
        </w:rPr>
        <w:t>ygulamalar</w:t>
      </w:r>
      <w:r w:rsidR="008475BB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olmalıdır.</w:t>
      </w:r>
    </w:p>
    <w:p w:rsidR="001C0078" w:rsidRDefault="003E62EF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lastRenderedPageBreak/>
        <w:t>Hazırlanacak APK dosyası herhangi bir program veya platformda hazırlanabilir.</w:t>
      </w:r>
      <w:r w:rsidR="004D125A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Kullanılacak progra</w:t>
      </w:r>
      <w:r w:rsidR="006F64EB">
        <w:rPr>
          <w:rFonts w:ascii="Times New Roman" w:hAnsi="Times New Roman" w:cs="Times New Roman"/>
        </w:rPr>
        <w:t>m veya görseler/sesler/</w:t>
      </w:r>
      <w:proofErr w:type="gramStart"/>
      <w:r w:rsidR="006F64EB">
        <w:rPr>
          <w:rFonts w:ascii="Times New Roman" w:hAnsi="Times New Roman" w:cs="Times New Roman"/>
        </w:rPr>
        <w:t>logoların</w:t>
      </w:r>
      <w:proofErr w:type="gramEnd"/>
      <w:r w:rsidRPr="006A6E8A">
        <w:rPr>
          <w:rFonts w:ascii="Times New Roman" w:hAnsi="Times New Roman" w:cs="Times New Roman"/>
        </w:rPr>
        <w:t xml:space="preserve"> telif </w:t>
      </w:r>
      <w:r w:rsidR="00E0537C" w:rsidRPr="006A6E8A">
        <w:rPr>
          <w:rFonts w:ascii="Times New Roman" w:hAnsi="Times New Roman" w:cs="Times New Roman"/>
        </w:rPr>
        <w:t xml:space="preserve">yasası </w:t>
      </w:r>
      <w:r w:rsidRPr="006A6E8A">
        <w:rPr>
          <w:rFonts w:ascii="Times New Roman" w:hAnsi="Times New Roman" w:cs="Times New Roman"/>
        </w:rPr>
        <w:t xml:space="preserve">kurallarına uyma sorumluluğu </w:t>
      </w:r>
      <w:r w:rsidR="00D63B1B">
        <w:rPr>
          <w:rFonts w:ascii="Times New Roman" w:hAnsi="Times New Roman" w:cs="Times New Roman"/>
        </w:rPr>
        <w:t>proje başvurusunu yapan öğrenci/öğrencilere ve p</w:t>
      </w:r>
      <w:r w:rsidRPr="006A6E8A">
        <w:rPr>
          <w:rFonts w:ascii="Times New Roman" w:hAnsi="Times New Roman" w:cs="Times New Roman"/>
        </w:rPr>
        <w:t>roje danışmanı öğretmene aittir.</w:t>
      </w:r>
    </w:p>
    <w:p w:rsidR="00A06896" w:rsidRPr="006A6E8A" w:rsidRDefault="00E46C5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</w:t>
      </w:r>
      <w:r w:rsidR="00A06896" w:rsidRPr="006A6E8A">
        <w:rPr>
          <w:rFonts w:ascii="Times New Roman" w:hAnsi="Times New Roman" w:cs="Times New Roman"/>
        </w:rPr>
        <w:t xml:space="preserve">ğrencilerin </w:t>
      </w:r>
      <w:r>
        <w:rPr>
          <w:rFonts w:ascii="Times New Roman" w:hAnsi="Times New Roman" w:cs="Times New Roman"/>
        </w:rPr>
        <w:t>VR gözlük veya akıllı telefon,</w:t>
      </w:r>
      <w:r w:rsidR="00D219A9">
        <w:rPr>
          <w:rFonts w:ascii="Times New Roman" w:hAnsi="Times New Roman" w:cs="Times New Roman"/>
        </w:rPr>
        <w:t xml:space="preserve"> </w:t>
      </w:r>
      <w:r w:rsidR="00A06896" w:rsidRPr="006A6E8A">
        <w:rPr>
          <w:rFonts w:ascii="Times New Roman" w:hAnsi="Times New Roman" w:cs="Times New Roman"/>
        </w:rPr>
        <w:t>kameralı bir bilgisayar ve internet ihtiyacı</w:t>
      </w:r>
      <w:r w:rsidR="00D219A9">
        <w:rPr>
          <w:rFonts w:ascii="Times New Roman" w:hAnsi="Times New Roman" w:cs="Times New Roman"/>
        </w:rPr>
        <w:t>nı kendisi,</w:t>
      </w:r>
      <w:r w:rsidR="00A06896" w:rsidRPr="006A6E8A">
        <w:rPr>
          <w:rFonts w:ascii="Times New Roman" w:hAnsi="Times New Roman" w:cs="Times New Roman"/>
        </w:rPr>
        <w:t xml:space="preserve"> danışman öğretmeni ve</w:t>
      </w:r>
      <w:r w:rsidR="00D219A9">
        <w:rPr>
          <w:rFonts w:ascii="Times New Roman" w:hAnsi="Times New Roman" w:cs="Times New Roman"/>
        </w:rPr>
        <w:t>ya</w:t>
      </w:r>
      <w:r w:rsidR="00A06896" w:rsidRPr="006A6E8A">
        <w:rPr>
          <w:rFonts w:ascii="Times New Roman" w:hAnsi="Times New Roman" w:cs="Times New Roman"/>
        </w:rPr>
        <w:t xml:space="preserve"> kendi okulu tarafından sağlanacaktır.</w:t>
      </w:r>
    </w:p>
    <w:p w:rsidR="001C0078" w:rsidRPr="006A6E8A" w:rsidRDefault="00C54EC8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6</w:t>
      </w:r>
      <w:r w:rsidR="00BB7941" w:rsidRPr="006A6E8A">
        <w:rPr>
          <w:rFonts w:cs="Times New Roman"/>
          <w:sz w:val="22"/>
          <w:szCs w:val="22"/>
        </w:rPr>
        <w:t xml:space="preserve">. YARIŞMACILARIN UYMAKLA YÜKÜMLÜ OLDUKLARI ESASLAR </w:t>
      </w:r>
    </w:p>
    <w:p w:rsidR="001C0078" w:rsidRPr="006A6E8A" w:rsidRDefault="00BB7941" w:rsidP="007C1172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Yarışmacıların uymakla yükümlü olduğu esaslar aşağıdaki gibidir. 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Yarışmaya katılacak kişinin öğrenci belgesi okul idaresi tarafından düzenlenmelidir.</w:t>
      </w:r>
    </w:p>
    <w:p w:rsidR="001C0078" w:rsidRPr="006A6E8A" w:rsidRDefault="004D47E0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öğrenci</w:t>
      </w:r>
      <w:r w:rsidR="00C54EC8" w:rsidRPr="006A6E8A">
        <w:rPr>
          <w:rFonts w:ascii="Times New Roman" w:hAnsi="Times New Roman" w:cs="Times New Roman"/>
        </w:rPr>
        <w:t>,</w:t>
      </w:r>
      <w:r w:rsidR="00BB7941" w:rsidRPr="006A6E8A">
        <w:rPr>
          <w:rFonts w:ascii="Times New Roman" w:hAnsi="Times New Roman" w:cs="Times New Roman"/>
        </w:rPr>
        <w:t xml:space="preserve"> yarışmaya sadece bir </w:t>
      </w:r>
      <w:r w:rsidR="003E62EF" w:rsidRPr="006A6E8A">
        <w:rPr>
          <w:rFonts w:ascii="Times New Roman" w:hAnsi="Times New Roman" w:cs="Times New Roman"/>
        </w:rPr>
        <w:t>uygulama</w:t>
      </w:r>
      <w:r w:rsidR="00BB7941" w:rsidRPr="006A6E8A">
        <w:rPr>
          <w:rFonts w:ascii="Times New Roman" w:hAnsi="Times New Roman" w:cs="Times New Roman"/>
        </w:rPr>
        <w:t xml:space="preserve"> ile katılabilir. </w:t>
      </w:r>
    </w:p>
    <w:p w:rsidR="001C007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öğrenci,</w:t>
      </w:r>
      <w:r w:rsidR="004D47E0" w:rsidRPr="006A6E8A">
        <w:rPr>
          <w:rFonts w:ascii="Times New Roman" w:hAnsi="Times New Roman" w:cs="Times New Roman"/>
        </w:rPr>
        <w:t xml:space="preserve"> </w:t>
      </w:r>
      <w:r w:rsidR="00A03E35" w:rsidRPr="006A6E8A">
        <w:rPr>
          <w:rFonts w:ascii="Times New Roman" w:hAnsi="Times New Roman" w:cs="Times New Roman"/>
        </w:rPr>
        <w:t xml:space="preserve">bir danışman öğretmen belirterek </w:t>
      </w:r>
      <w:r w:rsidR="00BB7941" w:rsidRPr="006A6E8A">
        <w:rPr>
          <w:rFonts w:ascii="Times New Roman" w:hAnsi="Times New Roman" w:cs="Times New Roman"/>
        </w:rPr>
        <w:t xml:space="preserve">bireysel olarak katılım sağlayabilir. </w:t>
      </w:r>
      <w:r w:rsidR="00F363EF">
        <w:rPr>
          <w:rFonts w:ascii="Times New Roman" w:hAnsi="Times New Roman" w:cs="Times New Roman"/>
        </w:rPr>
        <w:t>Bir öğretmen birden fazla projeye danışmanlık yapabilir.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Ön eleme için yarışmaya katılacak tüm </w:t>
      </w:r>
      <w:r w:rsidR="00A03E35" w:rsidRPr="006A6E8A">
        <w:rPr>
          <w:rFonts w:ascii="Times New Roman" w:hAnsi="Times New Roman" w:cs="Times New Roman"/>
        </w:rPr>
        <w:t>fikir ve proje</w:t>
      </w:r>
      <w:r w:rsidR="008475BB" w:rsidRPr="006A6E8A">
        <w:rPr>
          <w:rFonts w:ascii="Times New Roman" w:hAnsi="Times New Roman" w:cs="Times New Roman"/>
        </w:rPr>
        <w:t xml:space="preserve"> bilgileri</w:t>
      </w:r>
      <w:r w:rsidRPr="006A6E8A">
        <w:rPr>
          <w:rFonts w:ascii="Times New Roman" w:hAnsi="Times New Roman" w:cs="Times New Roman"/>
        </w:rPr>
        <w:t>, şartnamede belirtilen</w:t>
      </w:r>
      <w:r w:rsidR="00E84523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gün</w:t>
      </w:r>
      <w:r w:rsidR="00E46C52">
        <w:rPr>
          <w:rFonts w:ascii="Times New Roman" w:hAnsi="Times New Roman" w:cs="Times New Roman"/>
        </w:rPr>
        <w:t xml:space="preserve"> ve saatini</w:t>
      </w:r>
      <w:r w:rsidRPr="006A6E8A">
        <w:rPr>
          <w:rFonts w:ascii="Times New Roman" w:hAnsi="Times New Roman" w:cs="Times New Roman"/>
        </w:rPr>
        <w:t xml:space="preserve"> geçirmeyecek şek</w:t>
      </w:r>
      <w:r w:rsidR="00E46C52">
        <w:rPr>
          <w:rFonts w:ascii="Times New Roman" w:hAnsi="Times New Roman" w:cs="Times New Roman"/>
        </w:rPr>
        <w:t>ilde teslim edilmelidir.</w:t>
      </w:r>
      <w:r w:rsidRPr="006A6E8A">
        <w:rPr>
          <w:rFonts w:ascii="Times New Roman" w:hAnsi="Times New Roman" w:cs="Times New Roman"/>
        </w:rPr>
        <w:t xml:space="preserve"> </w:t>
      </w:r>
    </w:p>
    <w:p w:rsidR="001C0078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fikir projesi için</w:t>
      </w:r>
      <w:r w:rsidR="00D559BE" w:rsidRPr="006A6E8A">
        <w:rPr>
          <w:rFonts w:ascii="Times New Roman" w:hAnsi="Times New Roman" w:cs="Times New Roman"/>
        </w:rPr>
        <w:t xml:space="preserve"> </w:t>
      </w:r>
      <w:r w:rsidR="00A03E35" w:rsidRPr="006A6E8A">
        <w:rPr>
          <w:rFonts w:ascii="Times New Roman" w:hAnsi="Times New Roman" w:cs="Times New Roman"/>
        </w:rPr>
        <w:t xml:space="preserve">web sitemiz </w:t>
      </w:r>
      <w:hyperlink r:id="rId9" w:history="1">
        <w:r w:rsidR="00A03E35" w:rsidRPr="006A6E8A">
          <w:rPr>
            <w:rFonts w:ascii="Times New Roman" w:hAnsi="Times New Roman" w:cs="Times New Roman"/>
          </w:rPr>
          <w:t>http://itumtal.meb.k12.tr/</w:t>
        </w:r>
      </w:hyperlink>
      <w:r w:rsidR="00A03E35" w:rsidRPr="006A6E8A">
        <w:rPr>
          <w:rFonts w:ascii="Times New Roman" w:hAnsi="Times New Roman" w:cs="Times New Roman"/>
        </w:rPr>
        <w:t xml:space="preserve"> deki “</w:t>
      </w:r>
      <w:r w:rsidRPr="006A6E8A">
        <w:rPr>
          <w:rFonts w:ascii="Times New Roman" w:hAnsi="Times New Roman" w:cs="Times New Roman"/>
        </w:rPr>
        <w:t>Katılımcı Başvuru Formu</w:t>
      </w:r>
      <w:r w:rsidR="00A03E35" w:rsidRPr="006A6E8A">
        <w:rPr>
          <w:rFonts w:ascii="Times New Roman" w:hAnsi="Times New Roman" w:cs="Times New Roman"/>
        </w:rPr>
        <w:t>”</w:t>
      </w:r>
      <w:r w:rsidRPr="006A6E8A">
        <w:rPr>
          <w:rFonts w:ascii="Times New Roman" w:hAnsi="Times New Roman" w:cs="Times New Roman"/>
        </w:rPr>
        <w:t xml:space="preserve"> doldurulmalı ve istenilen belgeler yüklenmelidir. </w:t>
      </w:r>
    </w:p>
    <w:p w:rsidR="00FC121E" w:rsidRDefault="00FC121E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C121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onuçlar açıklandıktan sonra 3</w:t>
      </w:r>
      <w:r w:rsidRPr="00FC121E">
        <w:rPr>
          <w:rFonts w:ascii="Times New Roman" w:hAnsi="Times New Roman" w:cs="Times New Roman"/>
        </w:rPr>
        <w:t xml:space="preserve"> iş günü içerisinde aynı komisyon tarafından itirazlar değerlendirilecektir.</w:t>
      </w:r>
    </w:p>
    <w:p w:rsidR="00E3190B" w:rsidRDefault="00D33192" w:rsidP="00E319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3190B" w:rsidRPr="00E3190B" w:rsidRDefault="00E3190B" w:rsidP="00E3190B">
      <w:pPr>
        <w:pStyle w:val="Balk"/>
        <w:rPr>
          <w:rFonts w:cs="Times New Roman"/>
          <w:sz w:val="22"/>
          <w:szCs w:val="22"/>
        </w:rPr>
      </w:pPr>
      <w:r w:rsidRPr="00E3190B">
        <w:rPr>
          <w:rFonts w:cs="Times New Roman"/>
          <w:sz w:val="22"/>
          <w:szCs w:val="22"/>
        </w:rPr>
        <w:t>7.DEĞERLENDİRME KRİTERLERİ</w:t>
      </w:r>
    </w:p>
    <w:p w:rsidR="00E3190B" w:rsidRPr="00E3190B" w:rsidRDefault="00E3190B" w:rsidP="00E319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Her soru için en fazla 10 puan verilebilir. Toplam puan 100 üzerinden değerlendirilecektir.</w:t>
      </w:r>
    </w:p>
    <w:p w:rsidR="00E3190B" w:rsidRPr="00E3190B" w:rsidRDefault="00727E6C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Değerlendirmeler</w:t>
      </w:r>
      <w:r w:rsidR="00E3190B" w:rsidRPr="00E3190B">
        <w:rPr>
          <w:rFonts w:ascii="Times New Roman" w:hAnsi="Times New Roman" w:cs="Times New Roman"/>
        </w:rPr>
        <w:t>,</w:t>
      </w:r>
      <w:r w:rsidR="00562E05">
        <w:rPr>
          <w:rFonts w:ascii="Times New Roman" w:hAnsi="Times New Roman" w:cs="Times New Roman"/>
        </w:rPr>
        <w:t xml:space="preserve"> </w:t>
      </w:r>
      <w:r w:rsidR="00E3190B" w:rsidRPr="00E3190B">
        <w:rPr>
          <w:rFonts w:ascii="Times New Roman" w:hAnsi="Times New Roman" w:cs="Times New Roman"/>
        </w:rPr>
        <w:t>öğrenciler</w:t>
      </w:r>
      <w:r w:rsidR="00562E05">
        <w:rPr>
          <w:rFonts w:ascii="Times New Roman" w:hAnsi="Times New Roman" w:cs="Times New Roman"/>
        </w:rPr>
        <w:t xml:space="preserve"> </w:t>
      </w:r>
      <w:r w:rsidR="00E3190B" w:rsidRPr="00E3190B">
        <w:rPr>
          <w:rFonts w:ascii="Times New Roman" w:hAnsi="Times New Roman" w:cs="Times New Roman"/>
        </w:rPr>
        <w:t xml:space="preserve">tarafından hazırlanan videolar </w:t>
      </w:r>
      <w:proofErr w:type="gramStart"/>
      <w:r w:rsidR="00E3190B" w:rsidRPr="00E3190B">
        <w:rPr>
          <w:rFonts w:ascii="Times New Roman" w:hAnsi="Times New Roman" w:cs="Times New Roman"/>
        </w:rPr>
        <w:t>baz</w:t>
      </w:r>
      <w:proofErr w:type="gramEnd"/>
      <w:r w:rsidR="00E3190B" w:rsidRPr="00E3190B">
        <w:rPr>
          <w:rFonts w:ascii="Times New Roman" w:hAnsi="Times New Roman" w:cs="Times New Roman"/>
        </w:rPr>
        <w:t xml:space="preserve"> alınarak yapılacaktır.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Jüriye gönderilen proje tanıtım videosu projeyi tam olarak anlatıyor mu?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Uygulama, APK dosyası formatında cep telefonunda veya VR gözlükte</w:t>
      </w:r>
      <w:r w:rsidR="00562E05">
        <w:rPr>
          <w:rFonts w:ascii="Times New Roman" w:hAnsi="Times New Roman" w:cs="Times New Roman"/>
        </w:rPr>
        <w:t xml:space="preserve"> </w:t>
      </w:r>
      <w:r w:rsidRPr="00E3190B">
        <w:rPr>
          <w:rFonts w:ascii="Times New Roman" w:hAnsi="Times New Roman" w:cs="Times New Roman"/>
        </w:rPr>
        <w:t>çalışır halde mi?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Hazırlanan uygulamanın eğitim alanıyla ilişkisi var mı?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Uygulama görsel olarak etkileyici mi?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 xml:space="preserve">Uygulamada sahneden sahneye </w:t>
      </w:r>
      <w:r w:rsidR="0031569E" w:rsidRPr="00E3190B">
        <w:rPr>
          <w:rFonts w:ascii="Times New Roman" w:hAnsi="Times New Roman" w:cs="Times New Roman"/>
        </w:rPr>
        <w:t>geçişler, butonlar</w:t>
      </w:r>
      <w:r w:rsidRPr="00E3190B">
        <w:rPr>
          <w:rFonts w:ascii="Times New Roman" w:hAnsi="Times New Roman" w:cs="Times New Roman"/>
        </w:rPr>
        <w:t xml:space="preserve">, menüler,3D </w:t>
      </w:r>
      <w:r w:rsidR="0031569E" w:rsidRPr="00E3190B">
        <w:rPr>
          <w:rFonts w:ascii="Times New Roman" w:hAnsi="Times New Roman" w:cs="Times New Roman"/>
        </w:rPr>
        <w:t>objeler, ses</w:t>
      </w:r>
      <w:r w:rsidRPr="00E3190B">
        <w:rPr>
          <w:rFonts w:ascii="Times New Roman" w:hAnsi="Times New Roman" w:cs="Times New Roman"/>
        </w:rPr>
        <w:t xml:space="preserve"> </w:t>
      </w:r>
      <w:proofErr w:type="gramStart"/>
      <w:r w:rsidRPr="00E3190B">
        <w:rPr>
          <w:rFonts w:ascii="Times New Roman" w:hAnsi="Times New Roman" w:cs="Times New Roman"/>
        </w:rPr>
        <w:t>efektleri</w:t>
      </w:r>
      <w:proofErr w:type="gramEnd"/>
      <w:r w:rsidRPr="00E3190B">
        <w:rPr>
          <w:rFonts w:ascii="Times New Roman" w:hAnsi="Times New Roman" w:cs="Times New Roman"/>
        </w:rPr>
        <w:t xml:space="preserve"> kullanılmış mı?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 xml:space="preserve">VR projesi diğer uygulamalarla ilişkilendirilmiş mi? </w:t>
      </w:r>
      <w:r w:rsidR="0031569E" w:rsidRPr="00E3190B">
        <w:rPr>
          <w:rFonts w:ascii="Times New Roman" w:hAnsi="Times New Roman" w:cs="Times New Roman"/>
        </w:rPr>
        <w:t>Örneğin: Yapay</w:t>
      </w:r>
      <w:r w:rsidRPr="00E3190B">
        <w:rPr>
          <w:rFonts w:ascii="Times New Roman" w:hAnsi="Times New Roman" w:cs="Times New Roman"/>
        </w:rPr>
        <w:t xml:space="preserve"> zeka, nesnelerin interneti, elektronik cihazlar, veri madenciliği</w:t>
      </w:r>
      <w:r w:rsidR="00D33192">
        <w:rPr>
          <w:rFonts w:ascii="Times New Roman" w:hAnsi="Times New Roman" w:cs="Times New Roman"/>
        </w:rPr>
        <w:t xml:space="preserve"> gibi</w:t>
      </w:r>
      <w:proofErr w:type="gramStart"/>
      <w:r w:rsidR="00D33192">
        <w:rPr>
          <w:rFonts w:ascii="Times New Roman" w:hAnsi="Times New Roman" w:cs="Times New Roman"/>
        </w:rPr>
        <w:t>..</w:t>
      </w:r>
      <w:proofErr w:type="gramEnd"/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Bir probleme çözüm olarak kullanılabilir mi?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Uygulama kalabalık guruplara hitap ediyor mu? (okul öncesi öğrencilere,</w:t>
      </w:r>
      <w:r w:rsidR="00562E05">
        <w:rPr>
          <w:rFonts w:ascii="Times New Roman" w:hAnsi="Times New Roman" w:cs="Times New Roman"/>
        </w:rPr>
        <w:t xml:space="preserve"> </w:t>
      </w:r>
      <w:r w:rsidRPr="00E3190B">
        <w:rPr>
          <w:rFonts w:ascii="Times New Roman" w:hAnsi="Times New Roman" w:cs="Times New Roman"/>
        </w:rPr>
        <w:t>sağlık personellerine,</w:t>
      </w:r>
      <w:r w:rsidR="00562E05">
        <w:rPr>
          <w:rFonts w:ascii="Times New Roman" w:hAnsi="Times New Roman" w:cs="Times New Roman"/>
        </w:rPr>
        <w:t xml:space="preserve"> </w:t>
      </w:r>
      <w:r w:rsidRPr="00E3190B">
        <w:rPr>
          <w:rFonts w:ascii="Times New Roman" w:hAnsi="Times New Roman" w:cs="Times New Roman"/>
        </w:rPr>
        <w:t>çiftçilere gibi)</w:t>
      </w:r>
    </w:p>
    <w:p w:rsidR="00E3190B" w:rsidRPr="00E3190B" w:rsidRDefault="00E3190B" w:rsidP="00E3190B">
      <w:pPr>
        <w:pStyle w:val="ListeParagraf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E3190B">
        <w:rPr>
          <w:rFonts w:ascii="Times New Roman" w:hAnsi="Times New Roman" w:cs="Times New Roman"/>
        </w:rPr>
        <w:t>Özgün bir uygulama mı,</w:t>
      </w:r>
      <w:r w:rsidR="00562E05">
        <w:rPr>
          <w:rFonts w:ascii="Times New Roman" w:hAnsi="Times New Roman" w:cs="Times New Roman"/>
        </w:rPr>
        <w:t xml:space="preserve"> </w:t>
      </w:r>
      <w:r w:rsidRPr="00E3190B">
        <w:rPr>
          <w:rFonts w:ascii="Times New Roman" w:hAnsi="Times New Roman" w:cs="Times New Roman"/>
        </w:rPr>
        <w:t>benzerleri var mı?</w:t>
      </w:r>
    </w:p>
    <w:p w:rsidR="00E3190B" w:rsidRPr="00E3190B" w:rsidRDefault="00562E05" w:rsidP="00E3190B">
      <w:pPr>
        <w:pStyle w:val="ListeParagraf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Öğrencinin VR konusuna </w:t>
      </w:r>
      <w:r w:rsidR="00A56890" w:rsidRPr="00E3190B">
        <w:rPr>
          <w:rFonts w:ascii="Times New Roman" w:hAnsi="Times New Roman" w:cs="Times New Roman"/>
        </w:rPr>
        <w:t>hâkimiyeti</w:t>
      </w:r>
      <w:r w:rsidR="00E3190B" w:rsidRPr="00E3190B">
        <w:rPr>
          <w:rFonts w:ascii="Times New Roman" w:hAnsi="Times New Roman" w:cs="Times New Roman"/>
        </w:rPr>
        <w:t xml:space="preserve"> hangi düzeyde</w:t>
      </w:r>
      <w:r w:rsidR="00E3190B" w:rsidRPr="00E3190B">
        <w:rPr>
          <w:sz w:val="24"/>
          <w:szCs w:val="24"/>
        </w:rPr>
        <w:t>?</w:t>
      </w:r>
    </w:p>
    <w:p w:rsidR="001C0078" w:rsidRPr="006A6E8A" w:rsidRDefault="00E3190B" w:rsidP="007C1172">
      <w:pPr>
        <w:pStyle w:val="Balk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BB7941" w:rsidRPr="006A6E8A">
        <w:rPr>
          <w:rFonts w:cs="Times New Roman"/>
          <w:sz w:val="22"/>
          <w:szCs w:val="22"/>
        </w:rPr>
        <w:t>. YARIŞMA TAKVİMİ</w:t>
      </w:r>
    </w:p>
    <w:p w:rsidR="000E7842" w:rsidRPr="006A6E8A" w:rsidRDefault="001C4AF4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B</w:t>
      </w:r>
      <w:r w:rsidR="00F317FB" w:rsidRPr="006A6E8A">
        <w:rPr>
          <w:rFonts w:ascii="Times New Roman" w:hAnsi="Times New Roman" w:cs="Times New Roman"/>
        </w:rPr>
        <w:t xml:space="preserve">aşvuru süreci: </w:t>
      </w:r>
      <w:r w:rsidR="00D219A9">
        <w:rPr>
          <w:rFonts w:ascii="Times New Roman" w:hAnsi="Times New Roman" w:cs="Times New Roman"/>
        </w:rPr>
        <w:t>01</w:t>
      </w:r>
      <w:r w:rsidR="004D5635" w:rsidRPr="006A6E8A">
        <w:rPr>
          <w:rFonts w:ascii="Times New Roman" w:hAnsi="Times New Roman" w:cs="Times New Roman"/>
        </w:rPr>
        <w:t xml:space="preserve"> </w:t>
      </w:r>
      <w:r w:rsidR="00D219A9">
        <w:rPr>
          <w:rFonts w:ascii="Times New Roman" w:hAnsi="Times New Roman" w:cs="Times New Roman"/>
        </w:rPr>
        <w:t>Nisan</w:t>
      </w:r>
      <w:r w:rsidR="00A13850">
        <w:rPr>
          <w:rFonts w:ascii="Times New Roman" w:hAnsi="Times New Roman" w:cs="Times New Roman"/>
        </w:rPr>
        <w:t xml:space="preserve"> 2021</w:t>
      </w:r>
      <w:r w:rsidR="00F14977">
        <w:rPr>
          <w:rFonts w:ascii="Times New Roman" w:hAnsi="Times New Roman" w:cs="Times New Roman"/>
        </w:rPr>
        <w:t xml:space="preserve"> – 19 Mayıs </w:t>
      </w:r>
      <w:r w:rsidR="00D219A9">
        <w:rPr>
          <w:rFonts w:ascii="Times New Roman" w:hAnsi="Times New Roman" w:cs="Times New Roman"/>
        </w:rPr>
        <w:t>2021</w:t>
      </w:r>
    </w:p>
    <w:p w:rsidR="001C4AF4" w:rsidRPr="006A6E8A" w:rsidRDefault="00E46C5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 elemeyi geçmiş </w:t>
      </w:r>
      <w:r w:rsidR="001C4AF4" w:rsidRPr="006A6E8A">
        <w:rPr>
          <w:rFonts w:ascii="Times New Roman" w:hAnsi="Times New Roman" w:cs="Times New Roman"/>
        </w:rPr>
        <w:t xml:space="preserve">takımların duyurulması: </w:t>
      </w:r>
      <w:r w:rsidR="00F14977">
        <w:rPr>
          <w:rFonts w:ascii="Times New Roman" w:hAnsi="Times New Roman" w:cs="Times New Roman"/>
        </w:rPr>
        <w:t>26</w:t>
      </w:r>
      <w:r w:rsidR="00B40FAA" w:rsidRPr="006A6E8A">
        <w:rPr>
          <w:rFonts w:ascii="Times New Roman" w:hAnsi="Times New Roman" w:cs="Times New Roman"/>
        </w:rPr>
        <w:t xml:space="preserve"> </w:t>
      </w:r>
      <w:r w:rsidR="00D219A9">
        <w:rPr>
          <w:rFonts w:ascii="Times New Roman" w:hAnsi="Times New Roman" w:cs="Times New Roman"/>
        </w:rPr>
        <w:t>Mayıs</w:t>
      </w:r>
      <w:r>
        <w:rPr>
          <w:rFonts w:ascii="Times New Roman" w:hAnsi="Times New Roman" w:cs="Times New Roman"/>
        </w:rPr>
        <w:t xml:space="preserve"> 2021</w:t>
      </w:r>
    </w:p>
    <w:p w:rsidR="000E7842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90711F" w:rsidRPr="006A6E8A">
        <w:rPr>
          <w:rFonts w:ascii="Times New Roman" w:hAnsi="Times New Roman" w:cs="Times New Roman"/>
        </w:rPr>
        <w:t xml:space="preserve"> projelerin MP4 videoların</w:t>
      </w:r>
      <w:r w:rsidR="004D47E0" w:rsidRPr="006A6E8A">
        <w:rPr>
          <w:rFonts w:ascii="Times New Roman" w:hAnsi="Times New Roman" w:cs="Times New Roman"/>
        </w:rPr>
        <w:t xml:space="preserve"> </w:t>
      </w:r>
      <w:r w:rsidR="000E7842" w:rsidRPr="006A6E8A">
        <w:rPr>
          <w:rFonts w:ascii="Times New Roman" w:hAnsi="Times New Roman" w:cs="Times New Roman"/>
        </w:rPr>
        <w:t>hakemler</w:t>
      </w:r>
      <w:r w:rsidR="00F14977">
        <w:rPr>
          <w:rFonts w:ascii="Times New Roman" w:hAnsi="Times New Roman" w:cs="Times New Roman"/>
        </w:rPr>
        <w:t xml:space="preserve"> ile paylaşılması: 5 Haziran</w:t>
      </w:r>
      <w:r w:rsidR="00531F76" w:rsidRPr="006A6E8A">
        <w:rPr>
          <w:rFonts w:ascii="Times New Roman" w:hAnsi="Times New Roman" w:cs="Times New Roman"/>
        </w:rPr>
        <w:t xml:space="preserve"> </w:t>
      </w:r>
      <w:r w:rsidR="00E46C52">
        <w:rPr>
          <w:rFonts w:ascii="Times New Roman" w:hAnsi="Times New Roman" w:cs="Times New Roman"/>
        </w:rPr>
        <w:t>2021</w:t>
      </w:r>
    </w:p>
    <w:p w:rsidR="001C0078" w:rsidRPr="006A6E8A" w:rsidRDefault="000E784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BB7941" w:rsidRPr="006A6E8A">
        <w:rPr>
          <w:rFonts w:ascii="Times New Roman" w:hAnsi="Times New Roman" w:cs="Times New Roman"/>
        </w:rPr>
        <w:t xml:space="preserve"> yarışma</w:t>
      </w:r>
      <w:r w:rsidR="001C4AF4" w:rsidRPr="006A6E8A">
        <w:rPr>
          <w:rFonts w:ascii="Times New Roman" w:hAnsi="Times New Roman" w:cs="Times New Roman"/>
        </w:rPr>
        <w:t xml:space="preserve"> ve ödül töre</w:t>
      </w:r>
      <w:bookmarkStart w:id="0" w:name="_GoBack"/>
      <w:bookmarkEnd w:id="0"/>
      <w:r w:rsidR="001C4AF4" w:rsidRPr="006A6E8A">
        <w:rPr>
          <w:rFonts w:ascii="Times New Roman" w:hAnsi="Times New Roman" w:cs="Times New Roman"/>
        </w:rPr>
        <w:t>ni tarihi:</w:t>
      </w:r>
      <w:r w:rsidR="004D47E0" w:rsidRPr="006A6E8A">
        <w:rPr>
          <w:rFonts w:ascii="Times New Roman" w:hAnsi="Times New Roman" w:cs="Times New Roman"/>
        </w:rPr>
        <w:t xml:space="preserve"> </w:t>
      </w:r>
      <w:r w:rsidR="00F14977">
        <w:rPr>
          <w:rFonts w:ascii="Times New Roman" w:hAnsi="Times New Roman" w:cs="Times New Roman"/>
        </w:rPr>
        <w:t xml:space="preserve">15 Haziran </w:t>
      </w:r>
      <w:r w:rsidR="00E46C52">
        <w:rPr>
          <w:rFonts w:ascii="Times New Roman" w:hAnsi="Times New Roman" w:cs="Times New Roman"/>
        </w:rPr>
        <w:t>2021</w:t>
      </w:r>
      <w:r w:rsidR="001C4AF4" w:rsidRPr="006A6E8A">
        <w:rPr>
          <w:rFonts w:ascii="Times New Roman" w:hAnsi="Times New Roman" w:cs="Times New Roman"/>
        </w:rPr>
        <w:t xml:space="preserve"> </w:t>
      </w:r>
      <w:r w:rsidR="00155F13">
        <w:rPr>
          <w:rFonts w:ascii="Times New Roman" w:hAnsi="Times New Roman" w:cs="Times New Roman"/>
        </w:rPr>
        <w:t>saat 12.00 da yapılacaktır.</w:t>
      </w:r>
    </w:p>
    <w:p w:rsidR="00C54EC8" w:rsidRPr="006A6E8A" w:rsidRDefault="00E3190B" w:rsidP="007C1172">
      <w:pPr>
        <w:pStyle w:val="Balk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</w:t>
      </w:r>
      <w:r w:rsidR="00C54EC8" w:rsidRPr="006A6E8A">
        <w:rPr>
          <w:rFonts w:cs="Times New Roman"/>
          <w:sz w:val="22"/>
          <w:szCs w:val="22"/>
        </w:rPr>
        <w:t>. ÖDÜLLER</w:t>
      </w:r>
    </w:p>
    <w:p w:rsidR="00C54EC8" w:rsidRPr="006A6E8A" w:rsidRDefault="004D47E0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Birinci</w:t>
      </w:r>
      <w:r w:rsidR="007C1172" w:rsidRPr="006A6E8A">
        <w:rPr>
          <w:rFonts w:ascii="Times New Roman" w:hAnsi="Times New Roman" w:cs="Times New Roman"/>
        </w:rPr>
        <w:t xml:space="preserve">lik </w:t>
      </w:r>
      <w:r w:rsidR="008A2CB2" w:rsidRPr="006A6E8A">
        <w:rPr>
          <w:rFonts w:ascii="Times New Roman" w:hAnsi="Times New Roman" w:cs="Times New Roman"/>
        </w:rPr>
        <w:t>ödülü</w:t>
      </w:r>
      <w:r w:rsidR="009F404D">
        <w:rPr>
          <w:rFonts w:ascii="Times New Roman" w:hAnsi="Times New Roman" w:cs="Times New Roman"/>
        </w:rPr>
        <w:t>:</w:t>
      </w:r>
      <w:r w:rsidR="009F404D">
        <w:rPr>
          <w:rFonts w:ascii="Times New Roman" w:hAnsi="Times New Roman" w:cs="Times New Roman"/>
        </w:rPr>
        <w:tab/>
      </w:r>
      <w:r w:rsidR="003E6D2A">
        <w:rPr>
          <w:rFonts w:ascii="Times New Roman" w:hAnsi="Times New Roman" w:cs="Times New Roman"/>
        </w:rPr>
        <w:t>2.5</w:t>
      </w:r>
      <w:r w:rsidR="00E46C52">
        <w:rPr>
          <w:rFonts w:ascii="Times New Roman" w:hAnsi="Times New Roman" w:cs="Times New Roman"/>
        </w:rPr>
        <w:t xml:space="preserve">00 </w:t>
      </w:r>
      <w:r w:rsidR="00A02393" w:rsidRPr="006A6E8A">
        <w:rPr>
          <w:rFonts w:ascii="Times New Roman" w:hAnsi="Times New Roman" w:cs="Times New Roman"/>
        </w:rPr>
        <w:t>TL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İkinci</w:t>
      </w:r>
      <w:r w:rsidR="007C1172" w:rsidRPr="006A6E8A">
        <w:rPr>
          <w:rFonts w:ascii="Times New Roman" w:hAnsi="Times New Roman" w:cs="Times New Roman"/>
        </w:rPr>
        <w:t xml:space="preserve">lik </w:t>
      </w:r>
      <w:r w:rsidR="008A2CB2" w:rsidRPr="006A6E8A">
        <w:rPr>
          <w:rFonts w:ascii="Times New Roman" w:hAnsi="Times New Roman" w:cs="Times New Roman"/>
        </w:rPr>
        <w:t>ödülü</w:t>
      </w:r>
      <w:r w:rsidR="003E6D2A">
        <w:rPr>
          <w:rFonts w:ascii="Times New Roman" w:hAnsi="Times New Roman" w:cs="Times New Roman"/>
        </w:rPr>
        <w:t>:</w:t>
      </w:r>
      <w:r w:rsidR="003E6D2A">
        <w:rPr>
          <w:rFonts w:ascii="Times New Roman" w:hAnsi="Times New Roman" w:cs="Times New Roman"/>
        </w:rPr>
        <w:tab/>
        <w:t>1</w:t>
      </w:r>
      <w:r w:rsidR="00E46C52">
        <w:rPr>
          <w:rFonts w:ascii="Times New Roman" w:hAnsi="Times New Roman" w:cs="Times New Roman"/>
        </w:rPr>
        <w:t>.</w:t>
      </w:r>
      <w:r w:rsidR="003E6D2A">
        <w:rPr>
          <w:rFonts w:ascii="Times New Roman" w:hAnsi="Times New Roman" w:cs="Times New Roman"/>
        </w:rPr>
        <w:t>5</w:t>
      </w:r>
      <w:r w:rsidR="00E46C52">
        <w:rPr>
          <w:rFonts w:ascii="Times New Roman" w:hAnsi="Times New Roman" w:cs="Times New Roman"/>
        </w:rPr>
        <w:t xml:space="preserve">00 </w:t>
      </w:r>
      <w:r w:rsidR="00A02393" w:rsidRPr="006A6E8A">
        <w:rPr>
          <w:rFonts w:ascii="Times New Roman" w:hAnsi="Times New Roman" w:cs="Times New Roman"/>
        </w:rPr>
        <w:t>TL</w:t>
      </w:r>
    </w:p>
    <w:p w:rsidR="00C54EC8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Üçüncü</w:t>
      </w:r>
      <w:r w:rsidR="007C1172" w:rsidRPr="006A6E8A">
        <w:rPr>
          <w:rFonts w:ascii="Times New Roman" w:hAnsi="Times New Roman" w:cs="Times New Roman"/>
        </w:rPr>
        <w:t xml:space="preserve">lük </w:t>
      </w:r>
      <w:r w:rsidR="003E6D2A">
        <w:rPr>
          <w:rFonts w:ascii="Times New Roman" w:hAnsi="Times New Roman" w:cs="Times New Roman"/>
        </w:rPr>
        <w:t>ödülü:</w:t>
      </w:r>
      <w:r w:rsidR="003E6D2A">
        <w:rPr>
          <w:rFonts w:ascii="Times New Roman" w:hAnsi="Times New Roman" w:cs="Times New Roman"/>
        </w:rPr>
        <w:tab/>
        <w:t>1.000</w:t>
      </w:r>
      <w:r w:rsidR="00544092" w:rsidRPr="006A6E8A">
        <w:rPr>
          <w:rFonts w:ascii="Times New Roman" w:hAnsi="Times New Roman" w:cs="Times New Roman"/>
        </w:rPr>
        <w:t xml:space="preserve"> </w:t>
      </w:r>
      <w:r w:rsidR="00A02393" w:rsidRPr="006A6E8A">
        <w:rPr>
          <w:rFonts w:ascii="Times New Roman" w:hAnsi="Times New Roman" w:cs="Times New Roman"/>
        </w:rPr>
        <w:t>TL</w:t>
      </w:r>
    </w:p>
    <w:p w:rsidR="00DB75B0" w:rsidRDefault="00DB75B0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Dördüncü, beşinci,</w:t>
      </w:r>
      <w:r w:rsidR="00D23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altıncı,yedinci</w:t>
      </w:r>
      <w:proofErr w:type="spellEnd"/>
      <w:proofErr w:type="gramEnd"/>
      <w:r>
        <w:rPr>
          <w:rFonts w:ascii="Times New Roman" w:hAnsi="Times New Roman" w:cs="Times New Roman"/>
        </w:rPr>
        <w:t xml:space="preserve"> ve sekizinci olan öğrencilere 500 TL Mansiyon ödülü.</w:t>
      </w:r>
    </w:p>
    <w:p w:rsidR="00C54EC8" w:rsidRDefault="00E15ABD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C54EC8" w:rsidRPr="006A6E8A">
        <w:rPr>
          <w:rFonts w:ascii="Times New Roman" w:hAnsi="Times New Roman" w:cs="Times New Roman"/>
        </w:rPr>
        <w:t>arışmaya başvuru yapan her öğrenci ve öğretmene 250 TL değerinde “</w:t>
      </w:r>
      <w:r w:rsidR="00B768E2">
        <w:rPr>
          <w:rFonts w:ascii="Times New Roman" w:hAnsi="Times New Roman" w:cs="Times New Roman"/>
        </w:rPr>
        <w:t>Sanal</w:t>
      </w:r>
      <w:r w:rsidR="00C54EC8" w:rsidRPr="006A6E8A">
        <w:rPr>
          <w:rFonts w:ascii="Times New Roman" w:hAnsi="Times New Roman" w:cs="Times New Roman"/>
        </w:rPr>
        <w:t xml:space="preserve"> Gerçeklik ve </w:t>
      </w:r>
      <w:r w:rsidR="00E46C52">
        <w:rPr>
          <w:rFonts w:ascii="Times New Roman" w:hAnsi="Times New Roman" w:cs="Times New Roman"/>
        </w:rPr>
        <w:t>Artırılmış</w:t>
      </w:r>
      <w:r w:rsidR="0079149A" w:rsidRPr="006A6E8A">
        <w:rPr>
          <w:rFonts w:ascii="Times New Roman" w:hAnsi="Times New Roman" w:cs="Times New Roman"/>
        </w:rPr>
        <w:t xml:space="preserve"> </w:t>
      </w:r>
      <w:r w:rsidR="00C54EC8" w:rsidRPr="006A6E8A">
        <w:rPr>
          <w:rFonts w:ascii="Times New Roman" w:hAnsi="Times New Roman" w:cs="Times New Roman"/>
        </w:rPr>
        <w:t xml:space="preserve">Gerçeklik” </w:t>
      </w:r>
      <w:r w:rsidR="007C1172" w:rsidRPr="006A6E8A">
        <w:rPr>
          <w:rFonts w:ascii="Times New Roman" w:hAnsi="Times New Roman" w:cs="Times New Roman"/>
        </w:rPr>
        <w:t xml:space="preserve">çevrimiçi </w:t>
      </w:r>
      <w:r w:rsidR="00C54EC8" w:rsidRPr="006A6E8A">
        <w:rPr>
          <w:rFonts w:ascii="Times New Roman" w:hAnsi="Times New Roman" w:cs="Times New Roman"/>
        </w:rPr>
        <w:t>videolu eğitim seti hediye edilecektir.</w:t>
      </w:r>
    </w:p>
    <w:p w:rsidR="00E3190B" w:rsidRPr="00E15ABD" w:rsidRDefault="00E3190B" w:rsidP="001E2B70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Yarışma</w:t>
      </w:r>
      <w:r w:rsidR="00DB75B0">
        <w:rPr>
          <w:rFonts w:ascii="Times New Roman" w:hAnsi="Times New Roman" w:cs="Times New Roman"/>
        </w:rPr>
        <w:t xml:space="preserve">nın </w:t>
      </w:r>
      <w:r w:rsidR="00A52011">
        <w:rPr>
          <w:rFonts w:ascii="Times New Roman" w:hAnsi="Times New Roman" w:cs="Times New Roman"/>
        </w:rPr>
        <w:t xml:space="preserve"> para</w:t>
      </w:r>
      <w:proofErr w:type="gramEnd"/>
      <w:r>
        <w:rPr>
          <w:rFonts w:ascii="Times New Roman" w:hAnsi="Times New Roman" w:cs="Times New Roman"/>
        </w:rPr>
        <w:t xml:space="preserve"> </w:t>
      </w:r>
      <w:r w:rsidR="003E6D2A">
        <w:rPr>
          <w:rFonts w:ascii="Times New Roman" w:hAnsi="Times New Roman" w:cs="Times New Roman"/>
        </w:rPr>
        <w:t>ödülü Okul Aile Birliği</w:t>
      </w:r>
      <w:r>
        <w:rPr>
          <w:rFonts w:ascii="Times New Roman" w:hAnsi="Times New Roman" w:cs="Times New Roman"/>
        </w:rPr>
        <w:t xml:space="preserve"> tarafından karşılanacaktır.</w:t>
      </w:r>
    </w:p>
    <w:p w:rsidR="00E46C52" w:rsidRDefault="00E46C52" w:rsidP="006A6E8A">
      <w:pPr>
        <w:pStyle w:val="ListeParagraf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1C0078" w:rsidRPr="006A6E8A" w:rsidRDefault="00E3190B" w:rsidP="007C1172">
      <w:pPr>
        <w:pStyle w:val="Balk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</w:t>
      </w:r>
      <w:r w:rsidR="00BB7941" w:rsidRPr="006A6E8A">
        <w:rPr>
          <w:rFonts w:cs="Times New Roman"/>
          <w:sz w:val="22"/>
          <w:szCs w:val="22"/>
        </w:rPr>
        <w:t>. JÜRİ ÜYELERİ</w:t>
      </w:r>
    </w:p>
    <w:p w:rsidR="001C0078" w:rsidRPr="006A6E8A" w:rsidRDefault="00F317FB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Yarışma </w:t>
      </w:r>
      <w:r w:rsidR="000E7842" w:rsidRPr="006A6E8A">
        <w:rPr>
          <w:rFonts w:ascii="Times New Roman" w:hAnsi="Times New Roman" w:cs="Times New Roman"/>
        </w:rPr>
        <w:t>hakem</w:t>
      </w:r>
      <w:r w:rsidR="003522EF" w:rsidRPr="006A6E8A">
        <w:rPr>
          <w:rFonts w:ascii="Times New Roman" w:hAnsi="Times New Roman" w:cs="Times New Roman"/>
        </w:rPr>
        <w:t xml:space="preserve"> heyeti</w:t>
      </w:r>
      <w:r w:rsidR="009F404D">
        <w:rPr>
          <w:rFonts w:ascii="Times New Roman" w:hAnsi="Times New Roman" w:cs="Times New Roman"/>
        </w:rPr>
        <w:t xml:space="preserve"> 7</w:t>
      </w:r>
      <w:r w:rsidR="001C4AF4" w:rsidRPr="006A6E8A">
        <w:rPr>
          <w:rFonts w:ascii="Times New Roman" w:hAnsi="Times New Roman" w:cs="Times New Roman"/>
        </w:rPr>
        <w:t xml:space="preserve"> kişiden oluşmaktadır.</w:t>
      </w:r>
    </w:p>
    <w:p w:rsidR="008A2CB2" w:rsidRPr="008A2CB2" w:rsidRDefault="008A2CB2" w:rsidP="008A2CB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2CB2">
        <w:rPr>
          <w:rFonts w:ascii="Times New Roman" w:hAnsi="Times New Roman" w:cs="Times New Roman"/>
          <w:color w:val="000000" w:themeColor="text1"/>
        </w:rPr>
        <w:t>Prof. Dr. Şule Itır SATOĞLU, İTÜ Rektör Yardımcısı</w:t>
      </w:r>
      <w:r w:rsidR="00562E05">
        <w:rPr>
          <w:rFonts w:ascii="Times New Roman" w:hAnsi="Times New Roman" w:cs="Times New Roman"/>
          <w:color w:val="000000" w:themeColor="text1"/>
        </w:rPr>
        <w:t xml:space="preserve"> </w:t>
      </w:r>
    </w:p>
    <w:p w:rsidR="002958C1" w:rsidRPr="008A2CB2" w:rsidRDefault="002958C1" w:rsidP="008A2CB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2CB2">
        <w:rPr>
          <w:rFonts w:ascii="Times New Roman" w:hAnsi="Times New Roman" w:cs="Times New Roman"/>
          <w:color w:val="000000" w:themeColor="text1"/>
        </w:rPr>
        <w:t>Serkan GÜR,</w:t>
      </w:r>
      <w:r w:rsidR="00E84523" w:rsidRPr="008A2CB2">
        <w:rPr>
          <w:rFonts w:ascii="Times New Roman" w:hAnsi="Times New Roman" w:cs="Times New Roman"/>
          <w:color w:val="000000" w:themeColor="text1"/>
        </w:rPr>
        <w:t xml:space="preserve"> </w:t>
      </w:r>
      <w:r w:rsidR="006C05F7">
        <w:rPr>
          <w:rFonts w:ascii="Times New Roman" w:hAnsi="Times New Roman" w:cs="Times New Roman"/>
          <w:color w:val="000000" w:themeColor="text1"/>
        </w:rPr>
        <w:t>Müdür Yardımcısı, İstanbul MEB</w:t>
      </w:r>
      <w:r w:rsidRPr="008A2CB2">
        <w:rPr>
          <w:rFonts w:ascii="Times New Roman" w:hAnsi="Times New Roman" w:cs="Times New Roman"/>
          <w:color w:val="000000" w:themeColor="text1"/>
        </w:rPr>
        <w:t xml:space="preserve"> </w:t>
      </w:r>
    </w:p>
    <w:p w:rsidR="00BD6654" w:rsidRPr="008A2CB2" w:rsidRDefault="00BD6654" w:rsidP="008A2CB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2CB2">
        <w:rPr>
          <w:rFonts w:ascii="Times New Roman" w:hAnsi="Times New Roman" w:cs="Times New Roman"/>
          <w:color w:val="000000" w:themeColor="text1"/>
        </w:rPr>
        <w:t xml:space="preserve">Dr. </w:t>
      </w:r>
      <w:proofErr w:type="spellStart"/>
      <w:r w:rsidRPr="008A2CB2">
        <w:rPr>
          <w:rFonts w:ascii="Times New Roman" w:hAnsi="Times New Roman" w:cs="Times New Roman"/>
          <w:color w:val="000000" w:themeColor="text1"/>
        </w:rPr>
        <w:t>Öğr</w:t>
      </w:r>
      <w:proofErr w:type="spellEnd"/>
      <w:r w:rsidRPr="008A2CB2">
        <w:rPr>
          <w:rFonts w:ascii="Times New Roman" w:hAnsi="Times New Roman" w:cs="Times New Roman"/>
          <w:color w:val="000000" w:themeColor="text1"/>
        </w:rPr>
        <w:t xml:space="preserve">. Üyesi, </w:t>
      </w:r>
      <w:r w:rsidR="008A2CB2" w:rsidRPr="008A2CB2">
        <w:rPr>
          <w:rFonts w:ascii="Times New Roman" w:hAnsi="Times New Roman" w:cs="Times New Roman"/>
          <w:color w:val="000000" w:themeColor="text1"/>
        </w:rPr>
        <w:t xml:space="preserve">Gökhan İNCE, </w:t>
      </w:r>
      <w:r w:rsidRPr="008A2CB2">
        <w:rPr>
          <w:rFonts w:ascii="Times New Roman" w:hAnsi="Times New Roman" w:cs="Times New Roman"/>
          <w:color w:val="000000" w:themeColor="text1"/>
        </w:rPr>
        <w:t>İTÜ Bilgisayar ve Bilişim Fakültesi</w:t>
      </w:r>
    </w:p>
    <w:p w:rsidR="002958C1" w:rsidRDefault="002958C1" w:rsidP="008A2CB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2CB2">
        <w:rPr>
          <w:rFonts w:ascii="Times New Roman" w:hAnsi="Times New Roman" w:cs="Times New Roman"/>
          <w:color w:val="000000" w:themeColor="text1"/>
        </w:rPr>
        <w:t xml:space="preserve">Hakan </w:t>
      </w:r>
      <w:r w:rsidR="00E55B18" w:rsidRPr="008A2CB2">
        <w:rPr>
          <w:rFonts w:ascii="Times New Roman" w:hAnsi="Times New Roman" w:cs="Times New Roman"/>
          <w:color w:val="000000" w:themeColor="text1"/>
        </w:rPr>
        <w:t>ERKAN</w:t>
      </w:r>
      <w:r w:rsidRPr="008A2CB2">
        <w:rPr>
          <w:rFonts w:ascii="Times New Roman" w:hAnsi="Times New Roman" w:cs="Times New Roman"/>
          <w:color w:val="000000" w:themeColor="text1"/>
        </w:rPr>
        <w:t xml:space="preserve">, Öğretmen, </w:t>
      </w:r>
      <w:proofErr w:type="spellStart"/>
      <w:r w:rsidRPr="008A2CB2">
        <w:rPr>
          <w:rFonts w:ascii="Times New Roman" w:hAnsi="Times New Roman" w:cs="Times New Roman"/>
          <w:color w:val="000000" w:themeColor="text1"/>
        </w:rPr>
        <w:t>Samandıra</w:t>
      </w:r>
      <w:proofErr w:type="spellEnd"/>
      <w:r w:rsidRPr="008A2CB2">
        <w:rPr>
          <w:rFonts w:ascii="Times New Roman" w:hAnsi="Times New Roman" w:cs="Times New Roman"/>
          <w:color w:val="000000" w:themeColor="text1"/>
        </w:rPr>
        <w:t xml:space="preserve"> Mesleki ve Teknik Anadolu Lisesi</w:t>
      </w:r>
    </w:p>
    <w:p w:rsidR="00BF3FAA" w:rsidRPr="00BF3FAA" w:rsidRDefault="00BF3FAA" w:rsidP="00BF3FAA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3FAA">
        <w:rPr>
          <w:rFonts w:ascii="Times New Roman" w:hAnsi="Times New Roman" w:cs="Times New Roman"/>
          <w:color w:val="000000" w:themeColor="text1"/>
        </w:rPr>
        <w:t xml:space="preserve">Rahmi AKTEPE, Türkiye Bilişim Derneği Genel Başkanı </w:t>
      </w:r>
    </w:p>
    <w:p w:rsidR="00A02393" w:rsidRPr="006A6E8A" w:rsidRDefault="00BF3FAA" w:rsidP="00B51026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3FAA">
        <w:rPr>
          <w:rFonts w:ascii="Times New Roman" w:hAnsi="Times New Roman" w:cs="Times New Roman"/>
          <w:color w:val="000000" w:themeColor="text1"/>
        </w:rPr>
        <w:t>Deniz İlkay TİRYAKİOĞLU. Türkiye Bilişim Derneği, İstanbul Şube Başkanı</w:t>
      </w:r>
    </w:p>
    <w:p w:rsidR="001C0078" w:rsidRPr="006A6E8A" w:rsidRDefault="00E3190B" w:rsidP="007C1172">
      <w:pPr>
        <w:pStyle w:val="Balk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t>11</w:t>
      </w:r>
      <w:r w:rsidR="00BB7941" w:rsidRPr="006A6E8A">
        <w:rPr>
          <w:rFonts w:cs="Times New Roman"/>
          <w:sz w:val="22"/>
          <w:szCs w:val="22"/>
        </w:rPr>
        <w:t>. YARIŞMAYI DÜZENLEYEN KURUM</w:t>
      </w:r>
      <w:r w:rsidR="009F404D">
        <w:rPr>
          <w:rFonts w:cs="Times New Roman"/>
          <w:sz w:val="22"/>
          <w:szCs w:val="22"/>
        </w:rPr>
        <w:t>LAR</w:t>
      </w:r>
      <w:r w:rsidR="00BB7941" w:rsidRPr="006A6E8A">
        <w:rPr>
          <w:rFonts w:cs="Times New Roman"/>
          <w:sz w:val="22"/>
          <w:szCs w:val="22"/>
        </w:rPr>
        <w:t xml:space="preserve"> VE İLETİŞİM BİLGİLERİ</w:t>
      </w:r>
    </w:p>
    <w:p w:rsidR="001C0078" w:rsidRPr="00FA02AB" w:rsidRDefault="00E2269F" w:rsidP="00FA02AB">
      <w:pPr>
        <w:pStyle w:val="ListeParagraf"/>
        <w:numPr>
          <w:ilvl w:val="0"/>
          <w:numId w:val="7"/>
        </w:numPr>
        <w:spacing w:after="0" w:line="240" w:lineRule="auto"/>
        <w:rPr>
          <w:rStyle w:val="nternetBalants"/>
          <w:rFonts w:ascii="Times New Roman" w:hAnsi="Times New Roman" w:cs="Times New Roman"/>
          <w:bCs/>
          <w:color w:val="auto"/>
          <w:u w:val="none"/>
        </w:rPr>
      </w:pPr>
      <w:r w:rsidRPr="00FA02AB">
        <w:rPr>
          <w:rFonts w:ascii="Times New Roman" w:hAnsi="Times New Roman" w:cs="Times New Roman"/>
          <w:bCs/>
        </w:rPr>
        <w:t>İTÜ</w:t>
      </w:r>
      <w:r w:rsidR="00BB7941" w:rsidRPr="00FA02AB">
        <w:rPr>
          <w:rFonts w:ascii="Times New Roman" w:hAnsi="Times New Roman" w:cs="Times New Roman"/>
          <w:bCs/>
        </w:rPr>
        <w:t xml:space="preserve"> Mesleki ve Teknik Anadolu Lisesi</w:t>
      </w:r>
      <w:r w:rsidR="007C1172" w:rsidRPr="00FA02AB">
        <w:rPr>
          <w:rFonts w:ascii="Times New Roman" w:hAnsi="Times New Roman" w:cs="Times New Roman"/>
          <w:bCs/>
        </w:rPr>
        <w:t xml:space="preserve">, </w:t>
      </w:r>
      <w:r w:rsidR="00BB7941" w:rsidRPr="00FA02AB">
        <w:rPr>
          <w:rFonts w:ascii="Times New Roman" w:hAnsi="Times New Roman" w:cs="Times New Roman"/>
          <w:bCs/>
        </w:rPr>
        <w:t>Yıldız M</w:t>
      </w:r>
      <w:r w:rsidR="008475BB" w:rsidRPr="00FA02AB">
        <w:rPr>
          <w:rFonts w:ascii="Times New Roman" w:hAnsi="Times New Roman" w:cs="Times New Roman"/>
          <w:bCs/>
        </w:rPr>
        <w:t>a</w:t>
      </w:r>
      <w:r w:rsidR="00BB7941" w:rsidRPr="00FA02AB">
        <w:rPr>
          <w:rFonts w:ascii="Times New Roman" w:hAnsi="Times New Roman" w:cs="Times New Roman"/>
          <w:bCs/>
        </w:rPr>
        <w:t>h. Çırağan Cad.</w:t>
      </w:r>
      <w:r w:rsidR="008475BB" w:rsidRPr="00FA02AB">
        <w:rPr>
          <w:rFonts w:ascii="Times New Roman" w:hAnsi="Times New Roman" w:cs="Times New Roman"/>
          <w:bCs/>
        </w:rPr>
        <w:t xml:space="preserve"> </w:t>
      </w:r>
      <w:r w:rsidR="00BB7941" w:rsidRPr="00FA02AB">
        <w:rPr>
          <w:rFonts w:ascii="Times New Roman" w:hAnsi="Times New Roman" w:cs="Times New Roman"/>
          <w:bCs/>
        </w:rPr>
        <w:t>No:34</w:t>
      </w:r>
      <w:r w:rsidR="008475BB" w:rsidRPr="00FA02AB">
        <w:rPr>
          <w:rFonts w:ascii="Times New Roman" w:hAnsi="Times New Roman" w:cs="Times New Roman"/>
          <w:bCs/>
        </w:rPr>
        <w:t xml:space="preserve">, 34349, </w:t>
      </w:r>
      <w:r w:rsidR="00BB7941" w:rsidRPr="00FA02AB">
        <w:rPr>
          <w:rFonts w:ascii="Times New Roman" w:hAnsi="Times New Roman" w:cs="Times New Roman"/>
          <w:bCs/>
        </w:rPr>
        <w:t>Beşiktaş / İstanbul</w:t>
      </w:r>
      <w:r w:rsidR="007C1172" w:rsidRPr="00FA02AB">
        <w:rPr>
          <w:rFonts w:ascii="Times New Roman" w:hAnsi="Times New Roman" w:cs="Times New Roman"/>
          <w:bCs/>
        </w:rPr>
        <w:t xml:space="preserve">, </w:t>
      </w:r>
      <w:r w:rsidR="00BB7941" w:rsidRPr="00FA02AB">
        <w:rPr>
          <w:rFonts w:ascii="Times New Roman" w:hAnsi="Times New Roman" w:cs="Times New Roman"/>
          <w:bCs/>
        </w:rPr>
        <w:t>E-Posta: </w:t>
      </w:r>
      <w:r w:rsidR="00BB7941" w:rsidRPr="00FA02AB">
        <w:rPr>
          <w:rStyle w:val="nternetBalants"/>
          <w:rFonts w:ascii="Times New Roman" w:hAnsi="Times New Roman" w:cs="Times New Roman"/>
          <w:bCs/>
          <w:color w:val="auto"/>
        </w:rPr>
        <w:t>itumtal@itu.edu.tr</w:t>
      </w:r>
      <w:r w:rsidR="00902297" w:rsidRPr="00FA02AB">
        <w:rPr>
          <w:rFonts w:ascii="Times New Roman" w:hAnsi="Times New Roman" w:cs="Times New Roman"/>
          <w:bCs/>
        </w:rPr>
        <w:t xml:space="preserve"> T</w:t>
      </w:r>
      <w:r w:rsidR="00BB7941" w:rsidRPr="00FA02AB">
        <w:rPr>
          <w:rFonts w:ascii="Times New Roman" w:hAnsi="Times New Roman" w:cs="Times New Roman"/>
          <w:bCs/>
        </w:rPr>
        <w:t>el: 0212 261 24 20</w:t>
      </w:r>
      <w:r w:rsidR="007C1172" w:rsidRPr="00FA02AB">
        <w:rPr>
          <w:rFonts w:ascii="Times New Roman" w:hAnsi="Times New Roman" w:cs="Times New Roman"/>
          <w:bCs/>
        </w:rPr>
        <w:t xml:space="preserve">, </w:t>
      </w:r>
      <w:r w:rsidR="00BB7941" w:rsidRPr="00FA02AB">
        <w:rPr>
          <w:rFonts w:ascii="Times New Roman" w:hAnsi="Times New Roman" w:cs="Times New Roman"/>
          <w:bCs/>
        </w:rPr>
        <w:t>Web sitesi: </w:t>
      </w:r>
      <w:hyperlink r:id="rId10" w:tgtFrame="_blank">
        <w:r w:rsidR="00BB7941" w:rsidRPr="00FA02AB">
          <w:rPr>
            <w:rStyle w:val="nternetBalants"/>
            <w:rFonts w:ascii="Times New Roman" w:hAnsi="Times New Roman" w:cs="Times New Roman"/>
            <w:bCs/>
            <w:color w:val="auto"/>
          </w:rPr>
          <w:t>http://itumtal.meb.k12.tr/</w:t>
        </w:r>
      </w:hyperlink>
    </w:p>
    <w:p w:rsidR="003E6D2A" w:rsidRPr="003E6D2A" w:rsidRDefault="003E6D2A" w:rsidP="003E6D2A">
      <w:pPr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:rsidR="001C0078" w:rsidRPr="006A6E8A" w:rsidRDefault="00E3190B" w:rsidP="007C1172">
      <w:pPr>
        <w:pStyle w:val="Balk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</w:t>
      </w:r>
      <w:r w:rsidR="00BB7941" w:rsidRPr="006A6E8A">
        <w:rPr>
          <w:rFonts w:cs="Times New Roman"/>
          <w:sz w:val="22"/>
          <w:szCs w:val="22"/>
        </w:rPr>
        <w:t>. YAYIN VE TELİF HAKKI,</w:t>
      </w:r>
    </w:p>
    <w:p w:rsidR="00727E6C" w:rsidRDefault="00BB7941" w:rsidP="00727E6C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Katılımcılar, dereceye giren ya da "yayınlanmaya değer bulunan" projelerin</w:t>
      </w:r>
      <w:r w:rsidR="00727E6C">
        <w:rPr>
          <w:rFonts w:ascii="Times New Roman" w:hAnsi="Times New Roman" w:cs="Times New Roman"/>
        </w:rPr>
        <w:t xml:space="preserve"> MEB ve</w:t>
      </w:r>
      <w:r w:rsidRPr="006A6E8A">
        <w:rPr>
          <w:rFonts w:ascii="Times New Roman" w:hAnsi="Times New Roman" w:cs="Times New Roman"/>
        </w:rPr>
        <w:t xml:space="preserve"> İTÜ</w:t>
      </w:r>
      <w:r w:rsidR="00727E6C">
        <w:rPr>
          <w:rFonts w:ascii="Times New Roman" w:hAnsi="Times New Roman" w:cs="Times New Roman"/>
        </w:rPr>
        <w:t xml:space="preserve"> MTAL tarafından kullanılmasını</w:t>
      </w:r>
      <w:r w:rsidRPr="006A6E8A">
        <w:rPr>
          <w:rFonts w:ascii="Times New Roman" w:hAnsi="Times New Roman" w:cs="Times New Roman"/>
        </w:rPr>
        <w:t xml:space="preserve"> </w:t>
      </w:r>
      <w:r w:rsidR="00727E6C">
        <w:rPr>
          <w:rFonts w:ascii="Times New Roman" w:hAnsi="Times New Roman" w:cs="Times New Roman"/>
        </w:rPr>
        <w:t>(</w:t>
      </w:r>
      <w:r w:rsidR="00727E6C" w:rsidRPr="00727E6C">
        <w:rPr>
          <w:rFonts w:ascii="Times New Roman" w:hAnsi="Times New Roman" w:cs="Times New Roman"/>
        </w:rPr>
        <w:t>sergileme, yayınlarında-basılı evraklarında,</w:t>
      </w:r>
      <w:r w:rsidR="00727E6C">
        <w:rPr>
          <w:rFonts w:ascii="Times New Roman" w:hAnsi="Times New Roman" w:cs="Times New Roman"/>
        </w:rPr>
        <w:t xml:space="preserve"> </w:t>
      </w:r>
      <w:r w:rsidR="00727E6C" w:rsidRPr="00727E6C">
        <w:rPr>
          <w:rFonts w:ascii="Times New Roman" w:hAnsi="Times New Roman" w:cs="Times New Roman"/>
        </w:rPr>
        <w:t>tanıtım amaçlı dokümanlarında ve diğer platformlarda (takvim, ajanda, posta kartı, katalog, web sayfası, elektronik iletişim ve kayıt ortamları vb.) serbestçe kullanabilme hakkına</w:t>
      </w:r>
      <w:r w:rsidR="00727E6C">
        <w:rPr>
          <w:rFonts w:ascii="Times New Roman" w:hAnsi="Times New Roman" w:cs="Times New Roman"/>
        </w:rPr>
        <w:t xml:space="preserve"> </w:t>
      </w:r>
      <w:r w:rsidR="00727E6C" w:rsidRPr="00727E6C">
        <w:rPr>
          <w:rFonts w:ascii="Times New Roman" w:hAnsi="Times New Roman" w:cs="Times New Roman"/>
        </w:rPr>
        <w:t xml:space="preserve">sahiptir. </w:t>
      </w:r>
    </w:p>
    <w:p w:rsidR="00F363EF" w:rsidRDefault="00727E6C" w:rsidP="00936523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27E6C">
        <w:rPr>
          <w:rFonts w:ascii="Times New Roman" w:hAnsi="Times New Roman" w:cs="Times New Roman"/>
        </w:rPr>
        <w:t xml:space="preserve">Kullanılan eserler için eser sahibi sonradan verdiği izni kesinlikle geri almayacağını ve eserlerinin yukarıdaki şekilde kullanılmasını men etmeyeceğini veya bu izin / </w:t>
      </w:r>
      <w:proofErr w:type="spellStart"/>
      <w:r w:rsidRPr="00727E6C">
        <w:rPr>
          <w:rFonts w:ascii="Times New Roman" w:hAnsi="Times New Roman" w:cs="Times New Roman"/>
        </w:rPr>
        <w:t>muvafakatname</w:t>
      </w:r>
      <w:proofErr w:type="spellEnd"/>
      <w:r w:rsidRPr="00727E6C">
        <w:rPr>
          <w:rFonts w:ascii="Times New Roman" w:hAnsi="Times New Roman" w:cs="Times New Roman"/>
        </w:rPr>
        <w:t xml:space="preserve"> için herhangi bir telif hakkı veya maddi-manevi talepte bulunmayacağını gayri kabili rücu kabul, beyan ve taahhüt eder. İTÜ MTAL eserler için katılımcının yukarıda verdiği izin / </w:t>
      </w:r>
      <w:proofErr w:type="spellStart"/>
      <w:r w:rsidRPr="00727E6C">
        <w:rPr>
          <w:rFonts w:ascii="Times New Roman" w:hAnsi="Times New Roman" w:cs="Times New Roman"/>
        </w:rPr>
        <w:t>muvafakatname</w:t>
      </w:r>
      <w:proofErr w:type="spellEnd"/>
      <w:r w:rsidRPr="00727E6C">
        <w:rPr>
          <w:rFonts w:ascii="Times New Roman" w:hAnsi="Times New Roman" w:cs="Times New Roman"/>
        </w:rPr>
        <w:t xml:space="preserve"> karşılığında ayrıca telif hakkı bedeli ödemeyecektir. Eserlerin kullanım hakkı eser sahibi ile İTÜ </w:t>
      </w:r>
      <w:proofErr w:type="spellStart"/>
      <w:r w:rsidRPr="00727E6C">
        <w:rPr>
          <w:rFonts w:ascii="Times New Roman" w:hAnsi="Times New Roman" w:cs="Times New Roman"/>
        </w:rPr>
        <w:t>MTAL’de</w:t>
      </w:r>
      <w:proofErr w:type="spellEnd"/>
      <w:r w:rsidRPr="00727E6C">
        <w:rPr>
          <w:rFonts w:ascii="Times New Roman" w:hAnsi="Times New Roman" w:cs="Times New Roman"/>
        </w:rPr>
        <w:t xml:space="preserve"> olacaktır. </w:t>
      </w:r>
    </w:p>
    <w:p w:rsidR="00727E6C" w:rsidRPr="00727E6C" w:rsidRDefault="00727E6C" w:rsidP="00476342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27E6C">
        <w:rPr>
          <w:rFonts w:ascii="Times New Roman" w:hAnsi="Times New Roman" w:cs="Times New Roman"/>
        </w:rPr>
        <w:t xml:space="preserve">Ödül alanların, ödülleri </w:t>
      </w:r>
      <w:r w:rsidR="00476342">
        <w:rPr>
          <w:rFonts w:ascii="Times New Roman" w:hAnsi="Times New Roman" w:cs="Times New Roman"/>
        </w:rPr>
        <w:t>elden/</w:t>
      </w:r>
      <w:r w:rsidRPr="00727E6C">
        <w:rPr>
          <w:rFonts w:ascii="Times New Roman" w:hAnsi="Times New Roman" w:cs="Times New Roman"/>
        </w:rPr>
        <w:t>adreslerine</w:t>
      </w:r>
      <w:r w:rsidR="00476342">
        <w:rPr>
          <w:rFonts w:ascii="Times New Roman" w:hAnsi="Times New Roman" w:cs="Times New Roman"/>
        </w:rPr>
        <w:t>/bildirdikleri banka hesabına</w:t>
      </w:r>
      <w:r w:rsidRPr="00727E6C">
        <w:rPr>
          <w:rFonts w:ascii="Times New Roman" w:hAnsi="Times New Roman" w:cs="Times New Roman"/>
        </w:rPr>
        <w:t xml:space="preserve"> gönderilecektir. </w:t>
      </w:r>
    </w:p>
    <w:p w:rsidR="00727E6C" w:rsidRPr="00476342" w:rsidRDefault="00727E6C" w:rsidP="00526CF9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76342">
        <w:rPr>
          <w:rFonts w:ascii="Times New Roman" w:hAnsi="Times New Roman" w:cs="Times New Roman"/>
        </w:rPr>
        <w:t xml:space="preserve">Yarışmaya </w:t>
      </w:r>
      <w:r w:rsidR="00476342" w:rsidRPr="00476342">
        <w:rPr>
          <w:rFonts w:ascii="Times New Roman" w:hAnsi="Times New Roman" w:cs="Times New Roman"/>
        </w:rPr>
        <w:t>eser gönderen</w:t>
      </w:r>
      <w:r w:rsidRPr="00476342">
        <w:rPr>
          <w:rFonts w:ascii="Times New Roman" w:hAnsi="Times New Roman" w:cs="Times New Roman"/>
        </w:rPr>
        <w:t xml:space="preserve"> yarışmacılar belirtilen tüm hususları kabul etmiş</w:t>
      </w:r>
      <w:r w:rsidR="00476342" w:rsidRPr="00476342">
        <w:rPr>
          <w:rFonts w:ascii="Times New Roman" w:hAnsi="Times New Roman" w:cs="Times New Roman"/>
        </w:rPr>
        <w:t xml:space="preserve"> </w:t>
      </w:r>
      <w:r w:rsidRPr="00476342">
        <w:rPr>
          <w:rFonts w:ascii="Times New Roman" w:hAnsi="Times New Roman" w:cs="Times New Roman"/>
        </w:rPr>
        <w:t xml:space="preserve">sayılacaklardır. Bu şartname yarışmacının yarışma </w:t>
      </w:r>
      <w:r w:rsidR="00476342" w:rsidRPr="00476342">
        <w:rPr>
          <w:rFonts w:ascii="Times New Roman" w:hAnsi="Times New Roman" w:cs="Times New Roman"/>
        </w:rPr>
        <w:t>eserlerini</w:t>
      </w:r>
      <w:r w:rsidRPr="00476342">
        <w:rPr>
          <w:rFonts w:ascii="Times New Roman" w:hAnsi="Times New Roman" w:cs="Times New Roman"/>
        </w:rPr>
        <w:t xml:space="preserve"> göndermesiyle yürürlüğe</w:t>
      </w:r>
      <w:r w:rsidR="00476342" w:rsidRPr="00476342">
        <w:rPr>
          <w:rFonts w:ascii="Times New Roman" w:hAnsi="Times New Roman" w:cs="Times New Roman"/>
        </w:rPr>
        <w:t xml:space="preserve"> </w:t>
      </w:r>
      <w:r w:rsidRPr="00476342">
        <w:rPr>
          <w:rFonts w:ascii="Times New Roman" w:hAnsi="Times New Roman" w:cs="Times New Roman"/>
        </w:rPr>
        <w:t>girer. Katılımla birlikte katılımcılar bu şartname hükümlerini okumuş ve kabul etmiş sayılır.</w:t>
      </w:r>
    </w:p>
    <w:p w:rsidR="00727E6C" w:rsidRPr="00727E6C" w:rsidRDefault="00727E6C" w:rsidP="00476342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27E6C">
        <w:rPr>
          <w:rFonts w:ascii="Times New Roman" w:hAnsi="Times New Roman" w:cs="Times New Roman"/>
        </w:rPr>
        <w:t>Yarışmacıların bu şartname hükümlerine sonradan itiraz hakkı yoktur.</w:t>
      </w:r>
    </w:p>
    <w:p w:rsidR="00F363EF" w:rsidRPr="006A6E8A" w:rsidRDefault="00E3190B" w:rsidP="00727E6C">
      <w:pPr>
        <w:pStyle w:val="Balk"/>
        <w:rPr>
          <w:rFonts w:cs="Times New Roman"/>
          <w:sz w:val="22"/>
          <w:szCs w:val="22"/>
        </w:rPr>
      </w:pPr>
      <w:r w:rsidRPr="00727E6C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3</w:t>
      </w:r>
      <w:r w:rsidR="00F363EF" w:rsidRPr="006A6E8A">
        <w:rPr>
          <w:rFonts w:cs="Times New Roman"/>
          <w:sz w:val="22"/>
          <w:szCs w:val="22"/>
        </w:rPr>
        <w:t xml:space="preserve">. </w:t>
      </w:r>
      <w:r w:rsidR="00F363EF">
        <w:rPr>
          <w:rFonts w:cs="Times New Roman"/>
          <w:sz w:val="22"/>
          <w:szCs w:val="22"/>
        </w:rPr>
        <w:t>DESTEKLEYENLER</w:t>
      </w:r>
      <w:r w:rsidR="00F363EF" w:rsidRPr="006A6E8A">
        <w:rPr>
          <w:rFonts w:cs="Times New Roman"/>
          <w:sz w:val="22"/>
          <w:szCs w:val="22"/>
        </w:rPr>
        <w:t>,</w:t>
      </w:r>
    </w:p>
    <w:p w:rsidR="00F363EF" w:rsidRDefault="00F363EF" w:rsidP="00F363E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63EF">
        <w:rPr>
          <w:rFonts w:ascii="Times New Roman" w:hAnsi="Times New Roman" w:cs="Times New Roman"/>
        </w:rPr>
        <w:t>Eğitim seti Udemy.com videolu eğitim platformunda yayınlanan AR1, AR2, AR3, AR4 ve VR isimli 250 TL değerindeki 5 adet Artırılmış ve Sanal Gerçeklik kurslarıdır.)</w:t>
      </w:r>
    </w:p>
    <w:p w:rsidR="003E6D2A" w:rsidRPr="003E6D2A" w:rsidRDefault="003E6D2A" w:rsidP="001C0D92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3E6D2A">
        <w:rPr>
          <w:rFonts w:ascii="Times New Roman" w:hAnsi="Times New Roman" w:cs="Times New Roman"/>
        </w:rPr>
        <w:t xml:space="preserve">Türkiye Bilişim Derneği (TBD), </w:t>
      </w:r>
      <w:proofErr w:type="spellStart"/>
      <w:r w:rsidRPr="003E6D2A">
        <w:rPr>
          <w:rFonts w:ascii="Times New Roman" w:hAnsi="Times New Roman" w:cs="Times New Roman"/>
        </w:rPr>
        <w:t>Caferağa</w:t>
      </w:r>
      <w:proofErr w:type="spellEnd"/>
      <w:r w:rsidRPr="003E6D2A">
        <w:rPr>
          <w:rFonts w:ascii="Times New Roman" w:hAnsi="Times New Roman" w:cs="Times New Roman"/>
        </w:rPr>
        <w:t xml:space="preserve">, General Asım Gündüz </w:t>
      </w:r>
      <w:proofErr w:type="spellStart"/>
      <w:r w:rsidRPr="003E6D2A">
        <w:rPr>
          <w:rFonts w:ascii="Times New Roman" w:hAnsi="Times New Roman" w:cs="Times New Roman"/>
        </w:rPr>
        <w:t>Cd</w:t>
      </w:r>
      <w:proofErr w:type="spellEnd"/>
      <w:r w:rsidRPr="003E6D2A">
        <w:rPr>
          <w:rFonts w:ascii="Times New Roman" w:hAnsi="Times New Roman" w:cs="Times New Roman"/>
        </w:rPr>
        <w:t>. No:72 D:1, 34710 Kadıköy/İstanbul, Tel: (0216) 337 70 41</w:t>
      </w:r>
    </w:p>
    <w:p w:rsidR="00F363EF" w:rsidRPr="006A6E8A" w:rsidRDefault="00F363EF" w:rsidP="007C1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513" w:rsidRPr="006A6E8A" w:rsidRDefault="00B66513" w:rsidP="007C1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513" w:rsidRPr="006A6E8A" w:rsidRDefault="00B66513" w:rsidP="007C1172">
      <w:pPr>
        <w:spacing w:after="0" w:line="240" w:lineRule="auto"/>
        <w:jc w:val="both"/>
        <w:rPr>
          <w:rFonts w:ascii="Times New Roman" w:hAnsi="Times New Roman" w:cs="Times New Roman"/>
        </w:rPr>
        <w:sectPr w:rsidR="00B66513" w:rsidRPr="006A6E8A" w:rsidSect="007C117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0" w:footer="402" w:gutter="0"/>
          <w:cols w:space="708"/>
          <w:formProt w:val="0"/>
          <w:docGrid w:linePitch="360" w:charSpace="4096"/>
        </w:sectPr>
      </w:pPr>
    </w:p>
    <w:p w:rsidR="00B66513" w:rsidRPr="006A6E8A" w:rsidRDefault="00B66513" w:rsidP="0047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BAŞVURU FORMU:</w:t>
      </w:r>
    </w:p>
    <w:p w:rsidR="00B66513" w:rsidRPr="006A6E8A" w:rsidRDefault="00B66513" w:rsidP="00B6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(Okulun internet sitesinde elektronik form olarak sunulacaktır)</w:t>
      </w:r>
    </w:p>
    <w:p w:rsidR="00B66513" w:rsidRPr="006A6E8A" w:rsidRDefault="00B66513" w:rsidP="00B6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210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667"/>
      </w:tblGrid>
      <w:tr w:rsidR="00B66513" w:rsidRPr="006A6E8A" w:rsidTr="00152E62">
        <w:trPr>
          <w:trHeight w:val="39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Öğrencinin Adı-Soyadı</w:t>
            </w:r>
          </w:p>
        </w:tc>
        <w:tc>
          <w:tcPr>
            <w:tcW w:w="4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152E62">
        <w:trPr>
          <w:trHeight w:val="397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Sınıfı ve Okul Numarası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152E62">
        <w:trPr>
          <w:trHeight w:val="397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Okulu Adı ve Adresi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152E62">
        <w:trPr>
          <w:trHeight w:val="735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3DC2" w:rsidRDefault="00E83DC2" w:rsidP="00E83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Öğrencinin Velisinin </w:t>
            </w:r>
          </w:p>
          <w:p w:rsidR="00E83DC2" w:rsidRDefault="00E83DC2" w:rsidP="00E83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E83DC2" w:rsidRDefault="00E83DC2" w:rsidP="00E83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Adı, Soyadı ve Telefon Numarası </w:t>
            </w:r>
          </w:p>
          <w:p w:rsidR="00B66513" w:rsidRPr="006A6E8A" w:rsidRDefault="00E83DC2" w:rsidP="00E8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(Kişinin açık rızası o</w:t>
            </w: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lmak kaydıyla)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152E62">
        <w:trPr>
          <w:trHeight w:val="300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Öğrencinin Danışman Öğretmenin </w:t>
            </w:r>
          </w:p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Adı, Soyadı, Branş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ı ve Telefon Numarası</w:t>
            </w:r>
          </w:p>
          <w:p w:rsidR="00B66513" w:rsidRPr="006A6E8A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(Kişinin açık rızası o</w:t>
            </w: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lmak kaydıyla)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E83DC2">
        <w:trPr>
          <w:trHeight w:val="622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Yarışmaya Gönderilen Eserin Adı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83DC2" w:rsidRPr="006A6E8A" w:rsidTr="00E83DC2">
        <w:trPr>
          <w:trHeight w:val="610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Projenin özeti</w:t>
            </w:r>
          </w:p>
          <w:p w:rsidR="00E83DC2" w:rsidRPr="006A6E8A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Pr="006A6E8A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83DC2" w:rsidRPr="006A6E8A" w:rsidTr="00E83DC2">
        <w:trPr>
          <w:trHeight w:val="138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Veli izin belgesi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Pr="006A6E8A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Yükle</w:t>
            </w:r>
          </w:p>
        </w:tc>
      </w:tr>
      <w:tr w:rsidR="00E83DC2" w:rsidRPr="006A6E8A" w:rsidTr="00E83DC2">
        <w:trPr>
          <w:trHeight w:val="126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Açık rıza onay belgesi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Yükle</w:t>
            </w:r>
          </w:p>
        </w:tc>
      </w:tr>
      <w:tr w:rsidR="00E83DC2" w:rsidRPr="006A6E8A" w:rsidTr="00152E62">
        <w:trPr>
          <w:trHeight w:val="138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Özgünlük taahhüt belgesi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3DC2" w:rsidRDefault="00E83DC2" w:rsidP="001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Yükle</w:t>
            </w:r>
          </w:p>
        </w:tc>
      </w:tr>
    </w:tbl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  <w:sectPr w:rsidR="00B66513" w:rsidRPr="006A6E8A" w:rsidSect="00B66513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843" w:right="1418" w:bottom="1418" w:left="1701" w:header="708" w:footer="708" w:gutter="0"/>
          <w:cols w:space="708"/>
          <w:titlePg/>
          <w:docGrid w:linePitch="360"/>
        </w:sectPr>
      </w:pPr>
    </w:p>
    <w:p w:rsidR="00B66513" w:rsidRPr="006A6E8A" w:rsidRDefault="00B66513" w:rsidP="00B66513">
      <w:pPr>
        <w:rPr>
          <w:rFonts w:ascii="Times New Roman" w:hAnsi="Times New Roman" w:cs="Times New Roman"/>
          <w:b/>
          <w:sz w:val="24"/>
          <w:szCs w:val="24"/>
        </w:rPr>
      </w:pPr>
    </w:p>
    <w:p w:rsidR="00B66513" w:rsidRPr="006A6E8A" w:rsidRDefault="00B66513" w:rsidP="00476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E8A">
        <w:rPr>
          <w:rFonts w:ascii="Times New Roman" w:hAnsi="Times New Roman" w:cs="Times New Roman"/>
          <w:b/>
          <w:sz w:val="24"/>
          <w:szCs w:val="24"/>
        </w:rPr>
        <w:t>VELİ İZİN BELGESİ</w:t>
      </w:r>
    </w:p>
    <w:p w:rsidR="00B66513" w:rsidRPr="006A6E8A" w:rsidRDefault="00E84523" w:rsidP="00B66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6513" w:rsidRPr="006A6E8A" w:rsidRDefault="00B66513" w:rsidP="00B6651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Aşağıda kimlik bilgileri yazılı olan velisi bulunduğum öğrencinin </w:t>
      </w:r>
      <w:r w:rsidRPr="006A6E8A">
        <w:rPr>
          <w:rFonts w:ascii="Times New Roman" w:hAnsi="Times New Roman" w:cs="Times New Roman"/>
          <w:b/>
        </w:rPr>
        <w:t xml:space="preserve">Ulusal </w:t>
      </w:r>
      <w:r w:rsidR="00B768E2">
        <w:rPr>
          <w:rFonts w:ascii="Times New Roman" w:hAnsi="Times New Roman" w:cs="Times New Roman"/>
          <w:b/>
        </w:rPr>
        <w:t>Sanal</w:t>
      </w:r>
      <w:r w:rsidRPr="006A6E8A">
        <w:rPr>
          <w:rFonts w:ascii="Times New Roman" w:hAnsi="Times New Roman" w:cs="Times New Roman"/>
          <w:b/>
        </w:rPr>
        <w:t xml:space="preserve"> Gerçeklik Proje Yarışmasına </w:t>
      </w:r>
      <w:r w:rsidRPr="006A6E8A">
        <w:rPr>
          <w:rFonts w:ascii="Times New Roman" w:hAnsi="Times New Roman" w:cs="Times New Roman"/>
          <w:sz w:val="24"/>
          <w:szCs w:val="24"/>
        </w:rPr>
        <w:t>katılmasına izin veriyorum.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Öğrencinin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Adı ve Soyadı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Sınıf – Şube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="00E845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Okulu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="00E8452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6E8A">
        <w:rPr>
          <w:rFonts w:ascii="Times New Roman" w:hAnsi="Times New Roman" w:cs="Times New Roman"/>
          <w:sz w:val="24"/>
          <w:szCs w:val="24"/>
        </w:rPr>
        <w:t xml:space="preserve"> 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 Tel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 Açık Adres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Velinin Adı ve Soyadı-İmzası</w:t>
      </w:r>
    </w:p>
    <w:p w:rsidR="00B66513" w:rsidRPr="006A6E8A" w:rsidRDefault="00E84523" w:rsidP="00B66513">
      <w:pPr>
        <w:ind w:left="5954"/>
        <w:jc w:val="center"/>
        <w:rPr>
          <w:rFonts w:ascii="Times New Roman" w:hAnsi="Times New Roman" w:cs="Times New Roman"/>
          <w:sz w:val="24"/>
          <w:szCs w:val="24"/>
        </w:rPr>
        <w:sectPr w:rsidR="00B66513" w:rsidRPr="006A6E8A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 / 04 / 2021</w:t>
      </w: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476342" w:rsidP="00476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763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MUVAFAKATNAME ve </w:t>
      </w:r>
      <w:r w:rsidR="00B66513" w:rsidRPr="006A6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AÇIK RIZA ONAY BELGESİ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Yarışmaya göndereceğim özel nitelikli kişisel verilerimin ve yarışma için gönderdiğim eserimin yarışma süreç kapsamında yarışma amacı ile sınırlı olmak üzere kullanılmasına ve paylaşılmasına, gereken süre zarfında saklanmasına açık rızam olduğunu</w:t>
      </w:r>
      <w:r w:rsid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6342" w:rsidRPr="00476342" w:rsidRDefault="00476342" w:rsidP="00476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Esere </w:t>
      </w:r>
      <w:r w:rsidRP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>verdiği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izni kesinlikle geri almayacağını ve eserlerinin yukarıdaki şekilde kullanılmasını men etmeyeceğini veya bu izin / </w:t>
      </w:r>
      <w:proofErr w:type="spellStart"/>
      <w:r w:rsidRP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>muvafakatname</w:t>
      </w:r>
      <w:proofErr w:type="spellEnd"/>
      <w:r w:rsidRP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herhangi bir telif hakkı veya maddi-manevi talepte bulunmayacağını gayri kabili rücu kabul, beyan ve taahhüt eder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</w:t>
      </w:r>
      <w:r w:rsidRPr="004763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476342" w:rsidRPr="00476342" w:rsidRDefault="00476342" w:rsidP="00476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Kabul Ediyorum</w:t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Kabul Etmiyorum [</w:t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Adı ve Soyadı: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Velinin Adı ve Soyadı-İmzası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0F61F5" w:rsidRPr="00E84523" w:rsidRDefault="00B66513" w:rsidP="00E84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0F61F5" w:rsidRPr="00E845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845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 / 04 / 2021</w:t>
      </w:r>
    </w:p>
    <w:p w:rsidR="00B66513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ÖZGÜNLÜK TAAHHÜT</w:t>
      </w:r>
      <w:r w:rsidRPr="006A6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BELGESİ</w:t>
      </w: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0F61F5" w:rsidRPr="006A6E8A" w:rsidRDefault="000F61F5" w:rsidP="000F61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NewRomanPSMT" w:hAnsi="TimesNewRomanPSMT" w:cs="TimesNewRomanPSMT"/>
          <w:sz w:val="24"/>
          <w:szCs w:val="24"/>
        </w:rPr>
        <w:t>Yarışmaya gönderdiğim çalışmanın özgün olduğunu, farklı yarışma vb. gibi ortamlarda sergilenmediğini beyan ederim. Aksi durumun tespiti halinde bu yarışmada elde edebileceğim olası tüm başarıların geçersiz sayılacağını bilerek başvuru gerçekleştiriyorum.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0F61F5" w:rsidTr="000F61F5">
        <w:tc>
          <w:tcPr>
            <w:tcW w:w="4460" w:type="dxa"/>
          </w:tcPr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 ve Soyadı-İmzası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0F61F5" w:rsidRPr="000F61F5" w:rsidRDefault="00E84523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… / 04 / 2021</w:t>
            </w:r>
          </w:p>
        </w:tc>
        <w:tc>
          <w:tcPr>
            <w:tcW w:w="4461" w:type="dxa"/>
          </w:tcPr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Velinin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 ve Soyadı-İmzası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0F61F5" w:rsidRPr="000F61F5" w:rsidRDefault="00E84523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… / 04 / 2021</w:t>
            </w:r>
          </w:p>
        </w:tc>
      </w:tr>
    </w:tbl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B6651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B66513">
      <w:pPr>
        <w:rPr>
          <w:rFonts w:ascii="Times New Roman" w:hAnsi="Times New Roman" w:cs="Times New Roman"/>
          <w:sz w:val="24"/>
          <w:szCs w:val="24"/>
        </w:rPr>
      </w:pPr>
    </w:p>
    <w:sectPr w:rsidR="000F61F5" w:rsidRPr="006A6E8A" w:rsidSect="000F61F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08" w:rsidRDefault="007B1F08">
      <w:pPr>
        <w:spacing w:after="0" w:line="240" w:lineRule="auto"/>
      </w:pPr>
      <w:r>
        <w:separator/>
      </w:r>
    </w:p>
  </w:endnote>
  <w:endnote w:type="continuationSeparator" w:id="0">
    <w:p w:rsidR="007B1F08" w:rsidRDefault="007B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 w:rsidP="00F317FB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color w:val="000000"/>
        <w:sz w:val="18"/>
        <w:szCs w:val="18"/>
        <w:shd w:val="clear" w:color="auto" w:fill="FFFFFF"/>
      </w:rPr>
      <w:t>İTÜ Mesleki ve Teknik Anadolu Lisesi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, 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6"/>
      <w:gridCol w:w="306"/>
    </w:tblGrid>
    <w:tr w:rsidR="005E237E" w:rsidTr="00152E62">
      <w:tc>
        <w:tcPr>
          <w:tcW w:w="10490" w:type="dxa"/>
        </w:tcPr>
        <w:p w:rsidR="005E237E" w:rsidRPr="00F317FB" w:rsidRDefault="005E237E" w:rsidP="00F317FB">
          <w:pPr>
            <w:pStyle w:val="AltBilgi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  <w:highlight w:val="white"/>
            </w:rPr>
          </w:pP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Yıldız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 </w:t>
          </w: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Mh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. </w:t>
          </w: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Çırağan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 Cad. No:34</w:t>
          </w:r>
          <w:r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A</w:t>
          </w:r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, 34349, </w:t>
          </w: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Beşiktaş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, İstanbul, </w:t>
          </w:r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e-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posta</w:t>
          </w:r>
          <w:proofErr w:type="spellEnd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: </w:t>
          </w:r>
          <w:hyperlink r:id="rId1"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itumtal@itu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edu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tr</w:t>
            </w:r>
            <w:proofErr w:type="spellEnd"/>
          </w:hyperlink>
          <w:r w:rsidRPr="00F317FB">
            <w:rPr>
              <w:rFonts w:ascii="Times New Roman" w:hAnsi="Times New Roman" w:cs="Times New Roman"/>
              <w:sz w:val="12"/>
              <w:szCs w:val="16"/>
            </w:rPr>
            <w:t xml:space="preserve">, 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tel</w:t>
          </w:r>
          <w:proofErr w:type="spellEnd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: </w:t>
          </w:r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0212 261 24 20, </w:t>
          </w:r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web 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siteleri:</w:t>
          </w:r>
          <w:hyperlink r:id="rId2"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http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://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itumtal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itu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edu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. tr</w:t>
            </w:r>
          </w:hyperlink>
          <w:hyperlink r:id="rId3" w:history="1"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 xml:space="preserve">http://itumtal. </w:t>
            </w:r>
            <w:proofErr w:type="spellStart"/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>meb</w:t>
            </w:r>
            <w:proofErr w:type="spellEnd"/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 xml:space="preserve">. k12. </w:t>
            </w:r>
            <w:proofErr w:type="spellStart"/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>tr</w:t>
            </w:r>
            <w:proofErr w:type="spellEnd"/>
          </w:hyperlink>
        </w:p>
      </w:tc>
      <w:tc>
        <w:tcPr>
          <w:tcW w:w="272" w:type="dxa"/>
        </w:tcPr>
        <w:sdt>
          <w:sdtPr>
            <w:id w:val="-1864978224"/>
            <w:docPartObj>
              <w:docPartGallery w:val="Page Numbers (Bottom of Page)"/>
              <w:docPartUnique/>
            </w:docPartObj>
          </w:sdtPr>
          <w:sdtEndPr/>
          <w:sdtContent>
            <w:p w:rsidR="005E237E" w:rsidRPr="004A7E36" w:rsidRDefault="005E237E" w:rsidP="00F317FB">
              <w:pPr>
                <w:pStyle w:val="AltBilgi"/>
                <w:jc w:val="right"/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instrText>PAGE</w:instrTex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separate"/>
              </w:r>
              <w:r w:rsidR="00A56890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5E237E" w:rsidRDefault="005E237E">
    <w:pPr>
      <w:pStyle w:val="AltBilgi"/>
    </w:pPr>
  </w:p>
  <w:p w:rsidR="005E237E" w:rsidRDefault="005E237E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29579"/>
      <w:docPartObj>
        <w:docPartGallery w:val="Page Numbers (Bottom of Page)"/>
        <w:docPartUnique/>
      </w:docPartObj>
    </w:sdtPr>
    <w:sdtEndPr/>
    <w:sdtContent>
      <w:p w:rsidR="005E237E" w:rsidRDefault="005E23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E237E" w:rsidRDefault="005E23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75099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E237E" w:rsidRPr="00B66513" w:rsidRDefault="005E237E">
        <w:pPr>
          <w:pStyle w:val="AltBilgi"/>
          <w:jc w:val="right"/>
          <w:rPr>
            <w:color w:val="FFFFFF" w:themeColor="background1"/>
          </w:rPr>
        </w:pPr>
        <w:r w:rsidRPr="00B66513">
          <w:rPr>
            <w:color w:val="FFFFFF" w:themeColor="background1"/>
          </w:rPr>
          <w:fldChar w:fldCharType="begin"/>
        </w:r>
        <w:r w:rsidRPr="00B66513">
          <w:rPr>
            <w:color w:val="FFFFFF" w:themeColor="background1"/>
          </w:rPr>
          <w:instrText>PAGE   \* MERGEFORMAT</w:instrText>
        </w:r>
        <w:r w:rsidRPr="00B66513">
          <w:rPr>
            <w:color w:val="FFFFFF" w:themeColor="background1"/>
          </w:rPr>
          <w:fldChar w:fldCharType="separate"/>
        </w:r>
        <w:r w:rsidR="00A56890">
          <w:rPr>
            <w:noProof/>
            <w:color w:val="FFFFFF" w:themeColor="background1"/>
          </w:rPr>
          <w:t>7</w:t>
        </w:r>
        <w:r w:rsidRPr="00B66513">
          <w:rPr>
            <w:color w:val="FFFFFF" w:themeColor="background1"/>
          </w:rPr>
          <w:fldChar w:fldCharType="end"/>
        </w:r>
      </w:p>
    </w:sdtContent>
  </w:sdt>
  <w:p w:rsidR="005E237E" w:rsidRDefault="005E23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08" w:rsidRDefault="007B1F08">
      <w:pPr>
        <w:spacing w:after="0" w:line="240" w:lineRule="auto"/>
      </w:pPr>
      <w:r>
        <w:separator/>
      </w:r>
    </w:p>
  </w:footnote>
  <w:footnote w:type="continuationSeparator" w:id="0">
    <w:p w:rsidR="007B1F08" w:rsidRDefault="007B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 w:rsidP="007C1172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1A38F1D8" wp14:editId="15A2AF95">
          <wp:simplePos x="0" y="0"/>
          <wp:positionH relativeFrom="column">
            <wp:posOffset>2388235</wp:posOffset>
          </wp:positionH>
          <wp:positionV relativeFrom="paragraph">
            <wp:posOffset>144145</wp:posOffset>
          </wp:positionV>
          <wp:extent cx="504000" cy="504000"/>
          <wp:effectExtent l="0" t="0" r="0" b="0"/>
          <wp:wrapSquare wrapText="largest"/>
          <wp:docPr id="2" name="Görüntü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7E" w:rsidRDefault="005E23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CC4"/>
    <w:multiLevelType w:val="hybridMultilevel"/>
    <w:tmpl w:val="81CAC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95D"/>
    <w:multiLevelType w:val="hybridMultilevel"/>
    <w:tmpl w:val="1FA46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1F84"/>
    <w:multiLevelType w:val="hybridMultilevel"/>
    <w:tmpl w:val="DA963C1C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6233EF"/>
    <w:multiLevelType w:val="hybridMultilevel"/>
    <w:tmpl w:val="2EB2D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6D09A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962BE"/>
    <w:multiLevelType w:val="hybridMultilevel"/>
    <w:tmpl w:val="C1DE1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B286A"/>
    <w:multiLevelType w:val="hybridMultilevel"/>
    <w:tmpl w:val="697E6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6C11"/>
    <w:multiLevelType w:val="hybridMultilevel"/>
    <w:tmpl w:val="52086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77B32"/>
    <w:multiLevelType w:val="hybridMultilevel"/>
    <w:tmpl w:val="F38CC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8"/>
    <w:rsid w:val="000249F0"/>
    <w:rsid w:val="00070407"/>
    <w:rsid w:val="000E7842"/>
    <w:rsid w:val="000F0678"/>
    <w:rsid w:val="000F61F5"/>
    <w:rsid w:val="00152E62"/>
    <w:rsid w:val="00155F13"/>
    <w:rsid w:val="00171259"/>
    <w:rsid w:val="001B69B6"/>
    <w:rsid w:val="001C0078"/>
    <w:rsid w:val="001C4AF4"/>
    <w:rsid w:val="001D24CD"/>
    <w:rsid w:val="001D5166"/>
    <w:rsid w:val="002131AE"/>
    <w:rsid w:val="00221D9A"/>
    <w:rsid w:val="00235C29"/>
    <w:rsid w:val="00266CBC"/>
    <w:rsid w:val="002958C1"/>
    <w:rsid w:val="002A58D0"/>
    <w:rsid w:val="002E2686"/>
    <w:rsid w:val="00303862"/>
    <w:rsid w:val="0031569E"/>
    <w:rsid w:val="0033405E"/>
    <w:rsid w:val="0035069B"/>
    <w:rsid w:val="003522EF"/>
    <w:rsid w:val="00372A88"/>
    <w:rsid w:val="003D3517"/>
    <w:rsid w:val="003E62EF"/>
    <w:rsid w:val="003E6D2A"/>
    <w:rsid w:val="00476342"/>
    <w:rsid w:val="00486F9A"/>
    <w:rsid w:val="004D125A"/>
    <w:rsid w:val="004D47E0"/>
    <w:rsid w:val="004D5635"/>
    <w:rsid w:val="004E20FD"/>
    <w:rsid w:val="005013E3"/>
    <w:rsid w:val="00520F0D"/>
    <w:rsid w:val="00531F76"/>
    <w:rsid w:val="00544092"/>
    <w:rsid w:val="00554D6B"/>
    <w:rsid w:val="00554F10"/>
    <w:rsid w:val="00562E05"/>
    <w:rsid w:val="0057574B"/>
    <w:rsid w:val="00590B26"/>
    <w:rsid w:val="005B02EF"/>
    <w:rsid w:val="005C27C7"/>
    <w:rsid w:val="005C7535"/>
    <w:rsid w:val="005C7901"/>
    <w:rsid w:val="005E0F62"/>
    <w:rsid w:val="005E1BA8"/>
    <w:rsid w:val="005E237E"/>
    <w:rsid w:val="005F22F2"/>
    <w:rsid w:val="005F498E"/>
    <w:rsid w:val="00604801"/>
    <w:rsid w:val="0060527A"/>
    <w:rsid w:val="00622F74"/>
    <w:rsid w:val="006240A2"/>
    <w:rsid w:val="0064376D"/>
    <w:rsid w:val="00665B6B"/>
    <w:rsid w:val="006824CC"/>
    <w:rsid w:val="006A6E8A"/>
    <w:rsid w:val="006C05F7"/>
    <w:rsid w:val="006C384D"/>
    <w:rsid w:val="006D5322"/>
    <w:rsid w:val="006F64EB"/>
    <w:rsid w:val="006F6B23"/>
    <w:rsid w:val="00727E6C"/>
    <w:rsid w:val="00727F0C"/>
    <w:rsid w:val="00745A56"/>
    <w:rsid w:val="00747E0C"/>
    <w:rsid w:val="0075599E"/>
    <w:rsid w:val="00782ECD"/>
    <w:rsid w:val="0079149A"/>
    <w:rsid w:val="0079564C"/>
    <w:rsid w:val="007B1F08"/>
    <w:rsid w:val="007B4072"/>
    <w:rsid w:val="007B50F7"/>
    <w:rsid w:val="007C1172"/>
    <w:rsid w:val="007F6C74"/>
    <w:rsid w:val="008475BB"/>
    <w:rsid w:val="00864359"/>
    <w:rsid w:val="00865D95"/>
    <w:rsid w:val="008A2CB2"/>
    <w:rsid w:val="008C26A0"/>
    <w:rsid w:val="008F12CA"/>
    <w:rsid w:val="00902297"/>
    <w:rsid w:val="0090711F"/>
    <w:rsid w:val="009156C4"/>
    <w:rsid w:val="00916AB1"/>
    <w:rsid w:val="00953E2F"/>
    <w:rsid w:val="00972756"/>
    <w:rsid w:val="009940EC"/>
    <w:rsid w:val="009C756F"/>
    <w:rsid w:val="009D4F2D"/>
    <w:rsid w:val="009D7A3A"/>
    <w:rsid w:val="009F404D"/>
    <w:rsid w:val="00A02393"/>
    <w:rsid w:val="00A03E35"/>
    <w:rsid w:val="00A06896"/>
    <w:rsid w:val="00A13850"/>
    <w:rsid w:val="00A317AF"/>
    <w:rsid w:val="00A44BF8"/>
    <w:rsid w:val="00A52011"/>
    <w:rsid w:val="00A56890"/>
    <w:rsid w:val="00B36A36"/>
    <w:rsid w:val="00B3703F"/>
    <w:rsid w:val="00B40FAA"/>
    <w:rsid w:val="00B51026"/>
    <w:rsid w:val="00B66513"/>
    <w:rsid w:val="00B765DA"/>
    <w:rsid w:val="00B768E2"/>
    <w:rsid w:val="00B97FC1"/>
    <w:rsid w:val="00BB7941"/>
    <w:rsid w:val="00BD6654"/>
    <w:rsid w:val="00BF3FAA"/>
    <w:rsid w:val="00C03DF6"/>
    <w:rsid w:val="00C145B2"/>
    <w:rsid w:val="00C319CA"/>
    <w:rsid w:val="00C475FA"/>
    <w:rsid w:val="00C54EC8"/>
    <w:rsid w:val="00C94707"/>
    <w:rsid w:val="00CA2F50"/>
    <w:rsid w:val="00CD2B44"/>
    <w:rsid w:val="00D01205"/>
    <w:rsid w:val="00D171D5"/>
    <w:rsid w:val="00D219A9"/>
    <w:rsid w:val="00D238A2"/>
    <w:rsid w:val="00D33192"/>
    <w:rsid w:val="00D51BB7"/>
    <w:rsid w:val="00D559BE"/>
    <w:rsid w:val="00D55C69"/>
    <w:rsid w:val="00D56D07"/>
    <w:rsid w:val="00D60364"/>
    <w:rsid w:val="00D63B1B"/>
    <w:rsid w:val="00D76A49"/>
    <w:rsid w:val="00DA7B62"/>
    <w:rsid w:val="00DB19E1"/>
    <w:rsid w:val="00DB75B0"/>
    <w:rsid w:val="00E01012"/>
    <w:rsid w:val="00E0537C"/>
    <w:rsid w:val="00E15ABD"/>
    <w:rsid w:val="00E2269F"/>
    <w:rsid w:val="00E256EA"/>
    <w:rsid w:val="00E3190B"/>
    <w:rsid w:val="00E46C52"/>
    <w:rsid w:val="00E55AA8"/>
    <w:rsid w:val="00E55B18"/>
    <w:rsid w:val="00E732E8"/>
    <w:rsid w:val="00E83DC2"/>
    <w:rsid w:val="00E84523"/>
    <w:rsid w:val="00EA53D3"/>
    <w:rsid w:val="00EB6E58"/>
    <w:rsid w:val="00EC70E4"/>
    <w:rsid w:val="00ED5477"/>
    <w:rsid w:val="00EE205C"/>
    <w:rsid w:val="00EF530B"/>
    <w:rsid w:val="00F14977"/>
    <w:rsid w:val="00F23583"/>
    <w:rsid w:val="00F317FB"/>
    <w:rsid w:val="00F363EF"/>
    <w:rsid w:val="00F77007"/>
    <w:rsid w:val="00F779C8"/>
    <w:rsid w:val="00FA02AB"/>
    <w:rsid w:val="00FA0886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9CCA4"/>
  <w15:docId w15:val="{45CB8DDF-585B-4284-9DD1-1C0BD62A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16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E46BAA"/>
    <w:rPr>
      <w:color w:val="0000FF" w:themeColor="hyperlink"/>
      <w:u w:val="single"/>
    </w:rPr>
  </w:style>
  <w:style w:type="character" w:customStyle="1" w:styleId="stbilgiChar">
    <w:name w:val="Üstbilgi Char"/>
    <w:basedOn w:val="VarsaylanParagrafYazTipi"/>
    <w:uiPriority w:val="99"/>
    <w:qFormat/>
    <w:rsid w:val="00D82253"/>
  </w:style>
  <w:style w:type="character" w:customStyle="1" w:styleId="AltBilgiChar">
    <w:name w:val="Alt Bilgi Char"/>
    <w:basedOn w:val="VarsaylanParagrafYazTipi"/>
    <w:link w:val="AltBilgi"/>
    <w:uiPriority w:val="99"/>
    <w:qFormat/>
    <w:rsid w:val="00D82253"/>
  </w:style>
  <w:style w:type="character" w:customStyle="1" w:styleId="ListLabel1">
    <w:name w:val="ListLabel 1"/>
    <w:qFormat/>
    <w:rPr>
      <w:b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337AB7"/>
      <w:sz w:val="14"/>
      <w:szCs w:val="18"/>
      <w:highlight w:val="white"/>
    </w:rPr>
  </w:style>
  <w:style w:type="character" w:customStyle="1" w:styleId="ListLabel34">
    <w:name w:val="ListLabel 34"/>
    <w:qFormat/>
    <w:rPr>
      <w:rFonts w:ascii="Times New Roman" w:hAnsi="Times New Roman" w:cs="Times New Roman"/>
      <w:sz w:val="14"/>
      <w:szCs w:val="18"/>
      <w:highlight w:val="white"/>
    </w:rPr>
  </w:style>
  <w:style w:type="character" w:customStyle="1" w:styleId="ListLabel35">
    <w:name w:val="ListLabel 35"/>
    <w:qFormat/>
    <w:rPr>
      <w:rFonts w:ascii="Times New Roman" w:hAnsi="Times New Roman" w:cs="Times New Roman"/>
      <w:sz w:val="14"/>
      <w:szCs w:val="18"/>
      <w:highlight w:val="white"/>
      <w:u w:val="none"/>
    </w:rPr>
  </w:style>
  <w:style w:type="paragraph" w:customStyle="1" w:styleId="Balk">
    <w:name w:val="Başlık"/>
    <w:basedOn w:val="Normal"/>
    <w:next w:val="GvdeMetni"/>
    <w:qFormat/>
    <w:rsid w:val="007C1172"/>
    <w:pPr>
      <w:keepNext/>
      <w:spacing w:before="120" w:after="120" w:line="240" w:lineRule="auto"/>
    </w:pPr>
    <w:rPr>
      <w:rFonts w:ascii="Times New Roman" w:eastAsia="Noto Sans CJK SC" w:hAnsi="Times New Roman" w:cs="Lohit Devanagari"/>
      <w:b/>
      <w:sz w:val="24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A43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qFormat/>
    <w:rsid w:val="007C1172"/>
    <w:pPr>
      <w:spacing w:before="240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uiPriority w:val="99"/>
    <w:unhideWhenUsed/>
    <w:rsid w:val="00D82253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D82253"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3703F"/>
    <w:rPr>
      <w:color w:val="0000FF"/>
      <w:u w:val="single"/>
    </w:rPr>
  </w:style>
  <w:style w:type="table" w:styleId="TabloKlavuzu">
    <w:name w:val="Table Grid"/>
    <w:basedOn w:val="NormalTablo"/>
    <w:uiPriority w:val="39"/>
    <w:rsid w:val="00F317FB"/>
    <w:rPr>
      <w:rFonts w:eastAsia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umtal.meb.k12.tr/" TargetMode="Externa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http://itumtal.meb.k12.tr/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itumtal.meb.k12.tr/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umtal.meb.k12.tr" TargetMode="External"/><Relationship Id="rId2" Type="http://schemas.openxmlformats.org/officeDocument/2006/relationships/hyperlink" Target="http://itumtal.itu.edu.tr/" TargetMode="External"/><Relationship Id="rId1" Type="http://schemas.openxmlformats.org/officeDocument/2006/relationships/hyperlink" Target="mailto:itumtal@it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D39A449-1257-4270-953B-16BEAC4A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SkyRock</dc:creator>
  <dc:description/>
  <cp:lastModifiedBy>user</cp:lastModifiedBy>
  <cp:revision>8</cp:revision>
  <cp:lastPrinted>2020-12-18T19:23:00Z</cp:lastPrinted>
  <dcterms:created xsi:type="dcterms:W3CDTF">2021-05-04T15:42:00Z</dcterms:created>
  <dcterms:modified xsi:type="dcterms:W3CDTF">2021-05-04T15:49:00Z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